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E11" w:rsidRDefault="00A33E11" w:rsidP="00A33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BD1">
        <w:rPr>
          <w:rFonts w:ascii="Times New Roman" w:hAnsi="Times New Roman" w:cs="Times New Roman"/>
          <w:sz w:val="28"/>
          <w:szCs w:val="28"/>
        </w:rPr>
        <w:t xml:space="preserve">Сведения о решении, принятом </w:t>
      </w:r>
      <w:r w:rsidR="00EE0673">
        <w:rPr>
          <w:rFonts w:ascii="Times New Roman" w:hAnsi="Times New Roman" w:cs="Times New Roman"/>
          <w:sz w:val="28"/>
          <w:szCs w:val="28"/>
        </w:rPr>
        <w:t>14 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BD1">
        <w:rPr>
          <w:rFonts w:ascii="Times New Roman" w:hAnsi="Times New Roman" w:cs="Times New Roman"/>
          <w:sz w:val="28"/>
          <w:szCs w:val="28"/>
        </w:rPr>
        <w:t>20</w:t>
      </w:r>
      <w:r w:rsidR="00311AEB">
        <w:rPr>
          <w:rFonts w:ascii="Times New Roman" w:hAnsi="Times New Roman" w:cs="Times New Roman"/>
          <w:sz w:val="28"/>
          <w:szCs w:val="28"/>
        </w:rPr>
        <w:t>2</w:t>
      </w:r>
      <w:r w:rsidR="0049442F">
        <w:rPr>
          <w:rFonts w:ascii="Times New Roman" w:hAnsi="Times New Roman" w:cs="Times New Roman"/>
          <w:sz w:val="28"/>
          <w:szCs w:val="28"/>
        </w:rPr>
        <w:t>3</w:t>
      </w:r>
      <w:r w:rsidRPr="00A80BD1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3E11" w:rsidRDefault="00311AEB" w:rsidP="00A33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33E11" w:rsidRPr="00A80BD1">
        <w:rPr>
          <w:rFonts w:ascii="Times New Roman" w:hAnsi="Times New Roman" w:cs="Times New Roman"/>
          <w:sz w:val="28"/>
          <w:szCs w:val="28"/>
        </w:rPr>
        <w:t>омиссией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A33E11" w:rsidRDefault="00A33E11" w:rsidP="001A0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62DB" w:rsidRDefault="00EE0673" w:rsidP="00B44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декабря</w:t>
      </w:r>
      <w:r w:rsidR="00311AEB">
        <w:rPr>
          <w:rFonts w:ascii="Times New Roman" w:hAnsi="Times New Roman" w:cs="Times New Roman"/>
          <w:sz w:val="28"/>
          <w:szCs w:val="28"/>
        </w:rPr>
        <w:t xml:space="preserve"> 202</w:t>
      </w:r>
      <w:r w:rsidR="0049442F">
        <w:rPr>
          <w:rFonts w:ascii="Times New Roman" w:hAnsi="Times New Roman" w:cs="Times New Roman"/>
          <w:sz w:val="28"/>
          <w:szCs w:val="28"/>
        </w:rPr>
        <w:t>3</w:t>
      </w:r>
      <w:r w:rsidR="00A33E11" w:rsidRPr="004404B3">
        <w:rPr>
          <w:rFonts w:ascii="Times New Roman" w:hAnsi="Times New Roman" w:cs="Times New Roman"/>
          <w:sz w:val="28"/>
          <w:szCs w:val="28"/>
        </w:rPr>
        <w:t xml:space="preserve"> г. в Управлени</w:t>
      </w:r>
      <w:r w:rsidR="00A33E11">
        <w:rPr>
          <w:rFonts w:ascii="Times New Roman" w:hAnsi="Times New Roman" w:cs="Times New Roman"/>
          <w:sz w:val="28"/>
          <w:szCs w:val="28"/>
        </w:rPr>
        <w:t>и Федерального казначейства по Ч</w:t>
      </w:r>
      <w:r w:rsidR="00A33E11" w:rsidRPr="004404B3">
        <w:rPr>
          <w:rFonts w:ascii="Times New Roman" w:hAnsi="Times New Roman" w:cs="Times New Roman"/>
          <w:sz w:val="28"/>
          <w:szCs w:val="28"/>
        </w:rPr>
        <w:t xml:space="preserve">увашской Республике </w:t>
      </w:r>
      <w:r w:rsidR="00311AE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87B95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311AEB">
        <w:rPr>
          <w:rFonts w:ascii="Times New Roman" w:hAnsi="Times New Roman" w:cs="Times New Roman"/>
          <w:sz w:val="28"/>
          <w:szCs w:val="28"/>
        </w:rPr>
        <w:t xml:space="preserve">– Управление) </w:t>
      </w:r>
      <w:r w:rsidR="00A33E11" w:rsidRPr="004404B3"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A33E11" w:rsidRPr="00E13164">
        <w:rPr>
          <w:rFonts w:ascii="Times New Roman" w:hAnsi="Times New Roman" w:cs="Times New Roman"/>
          <w:sz w:val="28"/>
          <w:szCs w:val="28"/>
        </w:rPr>
        <w:t xml:space="preserve"> (</w:t>
      </w:r>
      <w:r w:rsidR="00A33E11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311AEB">
        <w:rPr>
          <w:rFonts w:ascii="Times New Roman" w:hAnsi="Times New Roman" w:cs="Times New Roman"/>
          <w:sz w:val="28"/>
          <w:szCs w:val="28"/>
        </w:rPr>
        <w:t>к</w:t>
      </w:r>
      <w:r w:rsidR="00A33E11">
        <w:rPr>
          <w:rFonts w:ascii="Times New Roman" w:hAnsi="Times New Roman" w:cs="Times New Roman"/>
          <w:sz w:val="28"/>
          <w:szCs w:val="28"/>
        </w:rPr>
        <w:t>омиссия)</w:t>
      </w:r>
      <w:r w:rsidR="002E62DB">
        <w:rPr>
          <w:rFonts w:ascii="Times New Roman" w:hAnsi="Times New Roman" w:cs="Times New Roman"/>
          <w:sz w:val="28"/>
          <w:szCs w:val="28"/>
        </w:rPr>
        <w:t>.</w:t>
      </w:r>
    </w:p>
    <w:p w:rsidR="00EE0673" w:rsidRDefault="00EE0673" w:rsidP="00B44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для проведения заседания комиссии явилось представление </w:t>
      </w:r>
      <w:r w:rsidRPr="00EE0673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EE0673">
        <w:rPr>
          <w:rFonts w:ascii="Times New Roman" w:hAnsi="Times New Roman" w:cs="Times New Roman"/>
          <w:sz w:val="28"/>
          <w:szCs w:val="28"/>
        </w:rPr>
        <w:t xml:space="preserve"> Управления в соответствии с подпунктом «в» пункта 14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19 февраля 2015 г.                      № 4н (далее – Порядок), доклада о принимаемых мерах по предупреждению коррупции, в том числе о ходе реализации</w:t>
      </w:r>
      <w:r w:rsidR="0049442F">
        <w:rPr>
          <w:rFonts w:ascii="Times New Roman" w:hAnsi="Times New Roman" w:cs="Times New Roman"/>
          <w:sz w:val="28"/>
          <w:szCs w:val="28"/>
        </w:rPr>
        <w:t xml:space="preserve"> в 2023 году</w:t>
      </w:r>
      <w:r w:rsidRPr="00EE0673">
        <w:rPr>
          <w:rFonts w:ascii="Times New Roman" w:hAnsi="Times New Roman" w:cs="Times New Roman"/>
          <w:sz w:val="28"/>
          <w:szCs w:val="28"/>
        </w:rPr>
        <w:t xml:space="preserve"> мероприятий Плана противодействия коррупции Управления Федерального казначейства по Чувашской Республике на 2021-2024 годы, утвержденного приказом Управления Федерального казначейства по Чувашской Республике от </w:t>
      </w:r>
      <w:r w:rsidR="006B3C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E0673">
        <w:rPr>
          <w:rFonts w:ascii="Times New Roman" w:hAnsi="Times New Roman" w:cs="Times New Roman"/>
          <w:sz w:val="28"/>
          <w:szCs w:val="28"/>
        </w:rPr>
        <w:t>29 апреля 2022 г. № 184</w:t>
      </w:r>
      <w:r w:rsidR="006B3C70">
        <w:rPr>
          <w:rFonts w:ascii="Times New Roman" w:hAnsi="Times New Roman" w:cs="Times New Roman"/>
          <w:sz w:val="28"/>
          <w:szCs w:val="28"/>
        </w:rPr>
        <w:t xml:space="preserve">, от </w:t>
      </w:r>
      <w:r>
        <w:rPr>
          <w:rFonts w:ascii="Times New Roman" w:hAnsi="Times New Roman" w:cs="Times New Roman"/>
          <w:sz w:val="28"/>
          <w:szCs w:val="28"/>
        </w:rPr>
        <w:t>5 декабря</w:t>
      </w:r>
      <w:r w:rsidRPr="00EE0673">
        <w:rPr>
          <w:rFonts w:ascii="Times New Roman" w:hAnsi="Times New Roman" w:cs="Times New Roman"/>
          <w:sz w:val="28"/>
          <w:szCs w:val="28"/>
        </w:rPr>
        <w:t xml:space="preserve"> 2022 г.</w:t>
      </w:r>
    </w:p>
    <w:p w:rsidR="00425D0D" w:rsidRDefault="00540053" w:rsidP="00E76A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заседания комиссии в отношении рассматриваем</w:t>
      </w:r>
      <w:r w:rsidR="006B3C70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6B3C7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AF0">
        <w:rPr>
          <w:rFonts w:ascii="Times New Roman" w:hAnsi="Times New Roman" w:cs="Times New Roman"/>
          <w:sz w:val="28"/>
          <w:szCs w:val="28"/>
        </w:rPr>
        <w:t>комиссией принят</w:t>
      </w:r>
      <w:r w:rsidR="00CB1214">
        <w:rPr>
          <w:rFonts w:ascii="Times New Roman" w:hAnsi="Times New Roman" w:cs="Times New Roman"/>
          <w:sz w:val="28"/>
          <w:szCs w:val="28"/>
        </w:rPr>
        <w:t>ы</w:t>
      </w:r>
      <w:r w:rsidR="00E76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CB121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D0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76AF0">
        <w:rPr>
          <w:rFonts w:ascii="Times New Roman" w:hAnsi="Times New Roman" w:cs="Times New Roman"/>
          <w:sz w:val="28"/>
          <w:szCs w:val="28"/>
        </w:rPr>
        <w:t xml:space="preserve">требованиями, предусмотренными </w:t>
      </w:r>
      <w:r w:rsidR="00425D0D" w:rsidRPr="00425D0D">
        <w:rPr>
          <w:rFonts w:ascii="Times New Roman" w:hAnsi="Times New Roman" w:cs="Times New Roman"/>
          <w:sz w:val="28"/>
          <w:szCs w:val="28"/>
        </w:rPr>
        <w:t>Порядк</w:t>
      </w:r>
      <w:r w:rsidR="00C61C4E">
        <w:rPr>
          <w:rFonts w:ascii="Times New Roman" w:hAnsi="Times New Roman" w:cs="Times New Roman"/>
          <w:sz w:val="28"/>
          <w:szCs w:val="28"/>
        </w:rPr>
        <w:t>ом, а именно:</w:t>
      </w:r>
    </w:p>
    <w:p w:rsidR="0049442F" w:rsidRPr="0049442F" w:rsidRDefault="0049442F" w:rsidP="0049442F">
      <w:pPr>
        <w:tabs>
          <w:tab w:val="left" w:pos="340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442F">
        <w:rPr>
          <w:rFonts w:ascii="Times New Roman" w:hAnsi="Times New Roman" w:cs="Times New Roman"/>
          <w:sz w:val="28"/>
          <w:szCs w:val="28"/>
        </w:rPr>
        <w:t xml:space="preserve">мероприятия по противодействию коррупции, запланированные Управлением в 2023 году согласно Плану противодействия коррупции Управления Федерального казначейства по Чувашской Республике                                на 2021-2024 годы, утвержденному приказом Управления </w:t>
      </w:r>
      <w:r w:rsidR="00587B95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49442F">
        <w:rPr>
          <w:rFonts w:ascii="Times New Roman" w:hAnsi="Times New Roman" w:cs="Times New Roman"/>
          <w:sz w:val="28"/>
          <w:szCs w:val="28"/>
        </w:rPr>
        <w:t>от 29 апреля 2022 г. № 184, считать выполненными в полном объеме;</w:t>
      </w:r>
    </w:p>
    <w:p w:rsidR="0049442F" w:rsidRPr="0049442F" w:rsidRDefault="0049442F" w:rsidP="0049442F">
      <w:pPr>
        <w:tabs>
          <w:tab w:val="left" w:pos="340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442F">
        <w:rPr>
          <w:rFonts w:ascii="Times New Roman" w:hAnsi="Times New Roman" w:cs="Times New Roman"/>
          <w:sz w:val="28"/>
          <w:szCs w:val="28"/>
        </w:rPr>
        <w:t>признать меры по предупреждению кор</w:t>
      </w:r>
      <w:bookmarkStart w:id="0" w:name="_GoBack"/>
      <w:bookmarkEnd w:id="0"/>
      <w:r w:rsidRPr="0049442F">
        <w:rPr>
          <w:rFonts w:ascii="Times New Roman" w:hAnsi="Times New Roman" w:cs="Times New Roman"/>
          <w:sz w:val="28"/>
          <w:szCs w:val="28"/>
        </w:rPr>
        <w:t>рупции, принима</w:t>
      </w:r>
      <w:r>
        <w:rPr>
          <w:rFonts w:ascii="Times New Roman" w:hAnsi="Times New Roman" w:cs="Times New Roman"/>
          <w:sz w:val="28"/>
          <w:szCs w:val="28"/>
        </w:rPr>
        <w:t>емые в Управлении, эффективными.</w:t>
      </w:r>
    </w:p>
    <w:p w:rsidR="00C61C4E" w:rsidRDefault="00C61C4E" w:rsidP="00C61C4E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sectPr w:rsidR="00C61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74"/>
    <w:rsid w:val="000E363E"/>
    <w:rsid w:val="00116645"/>
    <w:rsid w:val="00161AB4"/>
    <w:rsid w:val="001A0966"/>
    <w:rsid w:val="002111BB"/>
    <w:rsid w:val="002E61CA"/>
    <w:rsid w:val="002E62DB"/>
    <w:rsid w:val="00311AEB"/>
    <w:rsid w:val="00425D0D"/>
    <w:rsid w:val="004855E1"/>
    <w:rsid w:val="0049442F"/>
    <w:rsid w:val="00540053"/>
    <w:rsid w:val="00551371"/>
    <w:rsid w:val="00587B95"/>
    <w:rsid w:val="00590E9A"/>
    <w:rsid w:val="005C7975"/>
    <w:rsid w:val="006A4E5B"/>
    <w:rsid w:val="006B3C70"/>
    <w:rsid w:val="00793388"/>
    <w:rsid w:val="008C296D"/>
    <w:rsid w:val="009814C1"/>
    <w:rsid w:val="009A6174"/>
    <w:rsid w:val="009D32F7"/>
    <w:rsid w:val="00A33E11"/>
    <w:rsid w:val="00A76DD7"/>
    <w:rsid w:val="00AB7A3C"/>
    <w:rsid w:val="00B44BF7"/>
    <w:rsid w:val="00B65A37"/>
    <w:rsid w:val="00C61C4E"/>
    <w:rsid w:val="00C93C42"/>
    <w:rsid w:val="00CB1214"/>
    <w:rsid w:val="00DA5FF7"/>
    <w:rsid w:val="00E76AF0"/>
    <w:rsid w:val="00EE0673"/>
    <w:rsid w:val="00F4028C"/>
    <w:rsid w:val="00F9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E78325-FF1A-43B6-A18C-5D5827C2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1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Лариса Геннадьевна</dc:creator>
  <cp:lastModifiedBy>Николаева Лариса Геннадьевна</cp:lastModifiedBy>
  <cp:revision>7</cp:revision>
  <cp:lastPrinted>2023-12-14T07:54:00Z</cp:lastPrinted>
  <dcterms:created xsi:type="dcterms:W3CDTF">2022-02-22T13:26:00Z</dcterms:created>
  <dcterms:modified xsi:type="dcterms:W3CDTF">2023-12-14T07:54:00Z</dcterms:modified>
</cp:coreProperties>
</file>