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</w:p>
    <w:p w:rsidR="008A5884" w:rsidRPr="008A5884" w:rsidRDefault="008A5884" w:rsidP="008A5884">
      <w:pPr>
        <w:shd w:val="clear" w:color="auto" w:fill="FFFFFF"/>
        <w:rPr>
          <w:sz w:val="28"/>
          <w:szCs w:val="28"/>
        </w:rPr>
      </w:pPr>
      <w:r w:rsidRPr="008A5884">
        <w:rPr>
          <w:sz w:val="28"/>
          <w:szCs w:val="28"/>
        </w:rPr>
        <w:t xml:space="preserve">12.02.2025    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8A5884">
        <w:rPr>
          <w:sz w:val="28"/>
          <w:szCs w:val="28"/>
        </w:rPr>
        <w:t>№ 46</w:t>
      </w: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противодействия коррупции </w:t>
      </w: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по Чувашской Республике </w:t>
      </w:r>
    </w:p>
    <w:p w:rsidR="008A5884" w:rsidRDefault="008A5884" w:rsidP="008A5884">
      <w:pPr>
        <w:shd w:val="clear" w:color="auto" w:fill="FFFFFF"/>
        <w:ind w:lef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2025-2028 годы</w:t>
      </w:r>
    </w:p>
    <w:p w:rsidR="008A5884" w:rsidRDefault="008A5884" w:rsidP="008A5884">
      <w:pPr>
        <w:shd w:val="clear" w:color="auto" w:fill="FFFFFF"/>
        <w:ind w:firstLine="675"/>
        <w:jc w:val="both"/>
        <w:rPr>
          <w:sz w:val="28"/>
          <w:szCs w:val="28"/>
        </w:rPr>
      </w:pPr>
    </w:p>
    <w:p w:rsidR="008A5884" w:rsidRDefault="008A5884" w:rsidP="008A5884">
      <w:pPr>
        <w:shd w:val="clear" w:color="auto" w:fill="FFFFFF"/>
        <w:ind w:firstLine="675"/>
        <w:jc w:val="both"/>
        <w:rPr>
          <w:sz w:val="28"/>
          <w:szCs w:val="28"/>
        </w:rPr>
      </w:pPr>
    </w:p>
    <w:p w:rsidR="008A5884" w:rsidRDefault="008A5884" w:rsidP="008A5884">
      <w:pPr>
        <w:spacing w:line="360" w:lineRule="auto"/>
        <w:ind w:firstLine="709"/>
        <w:jc w:val="both"/>
        <w:rPr>
          <w:sz w:val="28"/>
          <w:szCs w:val="28"/>
        </w:rPr>
      </w:pPr>
      <w:r w:rsidRPr="005118AD">
        <w:rPr>
          <w:sz w:val="28"/>
          <w:szCs w:val="28"/>
        </w:rPr>
        <w:t>В соответствии с Федеральным законом от 25 декабря 2008 г.</w:t>
      </w:r>
      <w:r>
        <w:rPr>
          <w:sz w:val="28"/>
          <w:szCs w:val="28"/>
        </w:rPr>
        <w:t xml:space="preserve"> </w:t>
      </w:r>
      <w:r w:rsidRPr="005118AD">
        <w:rPr>
          <w:sz w:val="28"/>
          <w:szCs w:val="28"/>
        </w:rPr>
        <w:t xml:space="preserve">№ 273-ФЗ </w:t>
      </w:r>
      <w:r>
        <w:rPr>
          <w:sz w:val="28"/>
          <w:szCs w:val="28"/>
        </w:rPr>
        <w:t xml:space="preserve">«О противодействии коррупции», </w:t>
      </w:r>
      <w:r w:rsidRPr="005118AD">
        <w:rPr>
          <w:sz w:val="28"/>
          <w:szCs w:val="28"/>
        </w:rPr>
        <w:t>в целях реализации</w:t>
      </w:r>
      <w:r>
        <w:rPr>
          <w:sz w:val="28"/>
          <w:szCs w:val="28"/>
        </w:rPr>
        <w:t xml:space="preserve"> </w:t>
      </w:r>
      <w:r w:rsidRPr="005118AD">
        <w:rPr>
          <w:sz w:val="28"/>
          <w:szCs w:val="28"/>
        </w:rPr>
        <w:t>Национальной стратегии противодействия коррупции, утвержденной</w:t>
      </w:r>
      <w:r>
        <w:rPr>
          <w:sz w:val="28"/>
          <w:szCs w:val="28"/>
        </w:rPr>
        <w:t xml:space="preserve"> </w:t>
      </w:r>
      <w:r w:rsidRPr="005118AD">
        <w:rPr>
          <w:sz w:val="28"/>
          <w:szCs w:val="28"/>
        </w:rPr>
        <w:t>Указом Президента Российской Федерации от 13 апреля 2010 г. № 460,</w:t>
      </w:r>
      <w:r>
        <w:rPr>
          <w:sz w:val="28"/>
          <w:szCs w:val="28"/>
        </w:rPr>
        <w:t xml:space="preserve"> и во исполнение </w:t>
      </w:r>
      <w:r w:rsidRPr="005118AD">
        <w:rPr>
          <w:sz w:val="28"/>
          <w:szCs w:val="28"/>
        </w:rPr>
        <w:t>пункта 2 приказа Федерального казначейства</w:t>
      </w:r>
      <w:r>
        <w:rPr>
          <w:sz w:val="28"/>
          <w:szCs w:val="28"/>
        </w:rPr>
        <w:t xml:space="preserve"> от 6 февраля 2025 г. № 29 «Об утверждении </w:t>
      </w:r>
      <w:r w:rsidRPr="005118AD">
        <w:rPr>
          <w:sz w:val="28"/>
          <w:szCs w:val="28"/>
        </w:rPr>
        <w:t>Плана противодействия коррупции Федерального казначейства</w:t>
      </w:r>
      <w:r>
        <w:rPr>
          <w:sz w:val="28"/>
          <w:szCs w:val="28"/>
        </w:rPr>
        <w:t xml:space="preserve"> на 2025-2028 годы» </w:t>
      </w:r>
      <w:r w:rsidRPr="00DC249C">
        <w:rPr>
          <w:spacing w:val="40"/>
          <w:sz w:val="28"/>
          <w:szCs w:val="28"/>
        </w:rPr>
        <w:t>приказыва</w:t>
      </w:r>
      <w:r w:rsidRPr="00DC249C">
        <w:rPr>
          <w:spacing w:val="20"/>
          <w:sz w:val="28"/>
          <w:szCs w:val="28"/>
        </w:rPr>
        <w:t>ю:</w:t>
      </w:r>
    </w:p>
    <w:p w:rsidR="008A5884" w:rsidRDefault="008A5884" w:rsidP="008A5884">
      <w:pPr>
        <w:shd w:val="clear" w:color="auto" w:fill="FFFFFF"/>
        <w:tabs>
          <w:tab w:val="left" w:pos="998"/>
        </w:tabs>
        <w:spacing w:line="360" w:lineRule="auto"/>
        <w:ind w:firstLine="709"/>
        <w:jc w:val="both"/>
      </w:pPr>
      <w:r>
        <w:rPr>
          <w:spacing w:val="-27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Утвердить План противодействия коррупции Управления Федерального казначейства по Чувашской Республике на 2025-2028 годы </w:t>
      </w:r>
      <w:r w:rsidRPr="002147E6">
        <w:rPr>
          <w:spacing w:val="-1"/>
          <w:sz w:val="28"/>
          <w:szCs w:val="28"/>
        </w:rPr>
        <w:t xml:space="preserve">согласно </w:t>
      </w:r>
      <w:proofErr w:type="gramStart"/>
      <w:r w:rsidRPr="002147E6">
        <w:rPr>
          <w:spacing w:val="-1"/>
          <w:sz w:val="28"/>
          <w:szCs w:val="28"/>
        </w:rPr>
        <w:t>приложению</w:t>
      </w:r>
      <w:proofErr w:type="gramEnd"/>
      <w:r w:rsidRPr="002147E6">
        <w:rPr>
          <w:spacing w:val="-1"/>
          <w:sz w:val="28"/>
          <w:szCs w:val="28"/>
        </w:rPr>
        <w:t xml:space="preserve"> к настоящему приказу.</w:t>
      </w:r>
      <w:r>
        <w:rPr>
          <w:sz w:val="28"/>
          <w:szCs w:val="28"/>
        </w:rPr>
        <w:t xml:space="preserve"> </w:t>
      </w:r>
    </w:p>
    <w:p w:rsidR="008A5884" w:rsidRPr="005A7013" w:rsidRDefault="008A5884" w:rsidP="008A5884">
      <w:pPr>
        <w:shd w:val="clear" w:color="auto" w:fill="FFFFFF"/>
        <w:tabs>
          <w:tab w:val="left" w:pos="4891"/>
          <w:tab w:val="left" w:pos="8126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 Контроль за исполнением настоящего приказа оставляю за собой.</w:t>
      </w:r>
    </w:p>
    <w:p w:rsidR="008A5884" w:rsidRDefault="008A5884" w:rsidP="008A5884">
      <w:pPr>
        <w:shd w:val="clear" w:color="auto" w:fill="FFFFFF"/>
        <w:tabs>
          <w:tab w:val="left" w:pos="4891"/>
          <w:tab w:val="left" w:pos="8126"/>
        </w:tabs>
        <w:ind w:firstLine="709"/>
        <w:jc w:val="both"/>
        <w:rPr>
          <w:spacing w:val="-2"/>
          <w:sz w:val="28"/>
          <w:szCs w:val="28"/>
        </w:rPr>
      </w:pPr>
    </w:p>
    <w:p w:rsidR="008A5884" w:rsidRPr="00556C18" w:rsidRDefault="008A5884" w:rsidP="008A5884">
      <w:pPr>
        <w:shd w:val="clear" w:color="auto" w:fill="FFFFFF"/>
        <w:tabs>
          <w:tab w:val="left" w:pos="4891"/>
          <w:tab w:val="left" w:pos="8126"/>
        </w:tabs>
        <w:ind w:firstLine="709"/>
        <w:jc w:val="both"/>
        <w:rPr>
          <w:spacing w:val="-2"/>
          <w:sz w:val="28"/>
          <w:szCs w:val="28"/>
        </w:rPr>
      </w:pPr>
    </w:p>
    <w:p w:rsidR="008A5884" w:rsidRDefault="008A5884" w:rsidP="008A5884">
      <w:pPr>
        <w:shd w:val="clear" w:color="auto" w:fill="FFFFFF"/>
        <w:tabs>
          <w:tab w:val="left" w:pos="4891"/>
          <w:tab w:val="left" w:pos="8126"/>
        </w:tabs>
        <w:spacing w:line="360" w:lineRule="auto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Руководитель Управления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О.Н. Ананьева</w:t>
      </w: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8A5884">
      <w:pPr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</w:pPr>
    </w:p>
    <w:p w:rsidR="008A5884" w:rsidRDefault="008A5884" w:rsidP="008A5884">
      <w:pPr>
        <w:rPr>
          <w:sz w:val="26"/>
          <w:szCs w:val="26"/>
        </w:rPr>
      </w:pPr>
    </w:p>
    <w:p w:rsidR="008A5884" w:rsidRDefault="008A5884" w:rsidP="009C2F32">
      <w:pPr>
        <w:ind w:left="9720"/>
        <w:jc w:val="center"/>
        <w:rPr>
          <w:sz w:val="26"/>
          <w:szCs w:val="26"/>
        </w:rPr>
        <w:sectPr w:rsidR="008A5884" w:rsidSect="008A5884">
          <w:headerReference w:type="default" r:id="rId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C2F32" w:rsidRPr="00FA700D" w:rsidRDefault="009C2F32" w:rsidP="009C2F32">
      <w:pPr>
        <w:ind w:left="9720"/>
        <w:jc w:val="center"/>
        <w:rPr>
          <w:sz w:val="26"/>
          <w:szCs w:val="26"/>
        </w:rPr>
      </w:pPr>
      <w:r w:rsidRPr="00FA700D">
        <w:rPr>
          <w:sz w:val="26"/>
          <w:szCs w:val="26"/>
        </w:rPr>
        <w:lastRenderedPageBreak/>
        <w:t>УТВЕРЖДЕН</w:t>
      </w:r>
    </w:p>
    <w:p w:rsidR="009C2F32" w:rsidRPr="00FA700D" w:rsidRDefault="009C2F32" w:rsidP="009C2F32">
      <w:pPr>
        <w:ind w:left="9720"/>
        <w:jc w:val="center"/>
        <w:rPr>
          <w:sz w:val="26"/>
          <w:szCs w:val="26"/>
        </w:rPr>
      </w:pPr>
    </w:p>
    <w:p w:rsidR="009C2F32" w:rsidRPr="00FA700D" w:rsidRDefault="009C2F32" w:rsidP="009C2F32">
      <w:pPr>
        <w:ind w:left="9720"/>
        <w:jc w:val="center"/>
        <w:rPr>
          <w:sz w:val="26"/>
          <w:szCs w:val="26"/>
        </w:rPr>
      </w:pPr>
      <w:r w:rsidRPr="00FA700D">
        <w:rPr>
          <w:sz w:val="26"/>
          <w:szCs w:val="26"/>
        </w:rPr>
        <w:t>приказом Управления Федерального казначейства по Чувашской Республике</w:t>
      </w:r>
    </w:p>
    <w:p w:rsidR="009C2F32" w:rsidRPr="00FA700D" w:rsidRDefault="009C2F32" w:rsidP="009C2F32">
      <w:pPr>
        <w:ind w:left="9720"/>
        <w:jc w:val="center"/>
        <w:rPr>
          <w:sz w:val="26"/>
          <w:szCs w:val="26"/>
        </w:rPr>
      </w:pPr>
      <w:r w:rsidRPr="00FA700D">
        <w:rPr>
          <w:sz w:val="26"/>
          <w:szCs w:val="26"/>
        </w:rPr>
        <w:t xml:space="preserve">от </w:t>
      </w:r>
      <w:r w:rsidR="007B2056">
        <w:rPr>
          <w:sz w:val="26"/>
          <w:szCs w:val="26"/>
        </w:rPr>
        <w:t>12</w:t>
      </w:r>
      <w:r w:rsidRPr="00FA700D">
        <w:rPr>
          <w:sz w:val="26"/>
          <w:szCs w:val="26"/>
        </w:rPr>
        <w:t xml:space="preserve"> </w:t>
      </w:r>
      <w:r w:rsidR="00FF269A">
        <w:rPr>
          <w:sz w:val="26"/>
          <w:szCs w:val="26"/>
        </w:rPr>
        <w:t>февраля</w:t>
      </w:r>
      <w:r w:rsidRPr="00FA700D">
        <w:rPr>
          <w:sz w:val="26"/>
          <w:szCs w:val="26"/>
        </w:rPr>
        <w:t xml:space="preserve"> 202</w:t>
      </w:r>
      <w:r w:rsidR="00FF269A">
        <w:rPr>
          <w:sz w:val="26"/>
          <w:szCs w:val="26"/>
        </w:rPr>
        <w:t>5</w:t>
      </w:r>
      <w:r w:rsidRPr="00FA700D">
        <w:rPr>
          <w:sz w:val="26"/>
          <w:szCs w:val="26"/>
        </w:rPr>
        <w:t xml:space="preserve"> г. № </w:t>
      </w:r>
      <w:r w:rsidR="007B2056">
        <w:rPr>
          <w:sz w:val="26"/>
          <w:szCs w:val="26"/>
        </w:rPr>
        <w:t>46</w:t>
      </w:r>
    </w:p>
    <w:p w:rsidR="009C2F32" w:rsidRPr="00FA700D" w:rsidRDefault="009C2F32" w:rsidP="009C2F32">
      <w:pPr>
        <w:jc w:val="center"/>
        <w:rPr>
          <w:sz w:val="26"/>
          <w:szCs w:val="26"/>
        </w:rPr>
      </w:pPr>
    </w:p>
    <w:p w:rsidR="009C2F32" w:rsidRPr="00FA700D" w:rsidRDefault="009C2F32" w:rsidP="009C2F32">
      <w:pPr>
        <w:jc w:val="center"/>
        <w:rPr>
          <w:b/>
          <w:sz w:val="26"/>
          <w:szCs w:val="26"/>
        </w:rPr>
      </w:pPr>
      <w:r w:rsidRPr="00FA700D">
        <w:rPr>
          <w:b/>
          <w:sz w:val="26"/>
          <w:szCs w:val="26"/>
        </w:rPr>
        <w:t xml:space="preserve">План </w:t>
      </w:r>
    </w:p>
    <w:p w:rsidR="009C2F32" w:rsidRPr="00FA700D" w:rsidRDefault="009C2F32" w:rsidP="009C2F32">
      <w:pPr>
        <w:jc w:val="center"/>
        <w:rPr>
          <w:b/>
          <w:sz w:val="26"/>
          <w:szCs w:val="26"/>
        </w:rPr>
      </w:pPr>
      <w:r w:rsidRPr="00FA700D">
        <w:rPr>
          <w:b/>
          <w:sz w:val="26"/>
          <w:szCs w:val="26"/>
        </w:rPr>
        <w:t xml:space="preserve">противодействия коррупции Управления Федерального казначейства по Чувашской Республике </w:t>
      </w:r>
    </w:p>
    <w:p w:rsidR="009C2F32" w:rsidRPr="00FA700D" w:rsidRDefault="009C2F32" w:rsidP="009C2F32">
      <w:pPr>
        <w:jc w:val="center"/>
        <w:rPr>
          <w:b/>
          <w:sz w:val="26"/>
          <w:szCs w:val="26"/>
        </w:rPr>
      </w:pPr>
      <w:r w:rsidRPr="00FA700D">
        <w:rPr>
          <w:b/>
          <w:sz w:val="26"/>
          <w:szCs w:val="26"/>
        </w:rPr>
        <w:t>на 202</w:t>
      </w:r>
      <w:r w:rsidR="00FF269A">
        <w:rPr>
          <w:b/>
          <w:sz w:val="26"/>
          <w:szCs w:val="26"/>
        </w:rPr>
        <w:t>5</w:t>
      </w:r>
      <w:r w:rsidRPr="00FA700D">
        <w:rPr>
          <w:b/>
          <w:sz w:val="26"/>
          <w:szCs w:val="26"/>
        </w:rPr>
        <w:t xml:space="preserve"> - 202</w:t>
      </w:r>
      <w:r w:rsidR="00FF269A">
        <w:rPr>
          <w:b/>
          <w:sz w:val="26"/>
          <w:szCs w:val="26"/>
        </w:rPr>
        <w:t>8</w:t>
      </w:r>
      <w:r w:rsidRPr="00FA700D">
        <w:rPr>
          <w:b/>
          <w:sz w:val="26"/>
          <w:szCs w:val="26"/>
        </w:rPr>
        <w:t xml:space="preserve"> годы</w:t>
      </w:r>
    </w:p>
    <w:p w:rsidR="001C2A18" w:rsidRPr="00FA700D" w:rsidRDefault="001C2A18" w:rsidP="009C2F32">
      <w:pPr>
        <w:jc w:val="center"/>
        <w:rPr>
          <w:b/>
          <w:sz w:val="26"/>
          <w:szCs w:val="26"/>
        </w:rPr>
      </w:pPr>
    </w:p>
    <w:tbl>
      <w:tblPr>
        <w:tblStyle w:val="a3"/>
        <w:tblW w:w="14879" w:type="dxa"/>
        <w:tblLayout w:type="fixed"/>
        <w:tblLook w:val="0000" w:firstRow="0" w:lastRow="0" w:firstColumn="0" w:lastColumn="0" w:noHBand="0" w:noVBand="0"/>
      </w:tblPr>
      <w:tblGrid>
        <w:gridCol w:w="704"/>
        <w:gridCol w:w="4961"/>
        <w:gridCol w:w="2126"/>
        <w:gridCol w:w="2268"/>
        <w:gridCol w:w="4820"/>
      </w:tblGrid>
      <w:tr w:rsidR="001C2A18" w:rsidRPr="00FA700D" w:rsidTr="007943E2">
        <w:trPr>
          <w:trHeight w:val="170"/>
          <w:tblHeader/>
        </w:trPr>
        <w:tc>
          <w:tcPr>
            <w:tcW w:w="704" w:type="dxa"/>
          </w:tcPr>
          <w:p w:rsidR="001C2A18" w:rsidRPr="00FA700D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961" w:type="dxa"/>
            <w:vAlign w:val="center"/>
          </w:tcPr>
          <w:p w:rsidR="001C2A18" w:rsidRPr="00FA700D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1C2A18" w:rsidRPr="00FA700D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1C2A18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  <w:p w:rsidR="00FF269A" w:rsidRPr="00FA700D" w:rsidRDefault="00FF269A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2025-2028</w:t>
            </w:r>
          </w:p>
        </w:tc>
        <w:tc>
          <w:tcPr>
            <w:tcW w:w="4820" w:type="dxa"/>
            <w:vAlign w:val="center"/>
          </w:tcPr>
          <w:p w:rsidR="001C2A18" w:rsidRPr="00FA700D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1C2A18" w:rsidRPr="00FA700D" w:rsidTr="007943E2">
        <w:trPr>
          <w:trHeight w:val="421"/>
        </w:trPr>
        <w:tc>
          <w:tcPr>
            <w:tcW w:w="704" w:type="dxa"/>
          </w:tcPr>
          <w:p w:rsidR="001C2A18" w:rsidRPr="00FA700D" w:rsidRDefault="001C2A18" w:rsidP="001C2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5" w:type="dxa"/>
            <w:gridSpan w:val="4"/>
          </w:tcPr>
          <w:p w:rsidR="001C2A18" w:rsidRPr="00FA700D" w:rsidRDefault="00FF269A" w:rsidP="00FF269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FF269A">
              <w:rPr>
                <w:rFonts w:ascii="Times New Roman" w:hAnsi="Times New Roman" w:cs="Times New Roman"/>
                <w:sz w:val="26"/>
                <w:szCs w:val="26"/>
              </w:rPr>
              <w:t>Обеспечение соблюдения федеральными государственными гражданскими служащими ограничений, запретов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F269A">
              <w:rPr>
                <w:rFonts w:ascii="Times New Roman" w:hAnsi="Times New Roman" w:cs="Times New Roman"/>
                <w:sz w:val="26"/>
                <w:szCs w:val="26"/>
              </w:rPr>
              <w:t>требований к служебному поведению, предотвращения и урегулирования конфликта интересов в связи с исполнением ими должностных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F269A">
              <w:rPr>
                <w:rFonts w:ascii="Times New Roman" w:hAnsi="Times New Roman" w:cs="Times New Roman"/>
                <w:sz w:val="26"/>
                <w:szCs w:val="26"/>
              </w:rPr>
              <w:t>обязанностей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Pr="00FF269A" w:rsidRDefault="00EE6D84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961" w:type="dxa"/>
          </w:tcPr>
          <w:p w:rsidR="00EE6D84" w:rsidRPr="00FF269A" w:rsidRDefault="00EE6D84" w:rsidP="00EE6D8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Осуществление мониторинга и анализа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соблюдения федеральными государственными гражданскими служащими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(далее – гражданский служащий)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замещавшими должности федеральной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государственной гражданской службы (далее –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государственная служба) в Управлении Федерального казначейства по Чувашской Республике (далее – Управление), включенные в перечни,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установленные нормативными правовыми актами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Российской Федерации (далее – должности,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связанные с коррупционными рисками),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ограничений, предусмотренных статьей 12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 xml:space="preserve">Федерального закона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                      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от 25 декабря 2008 г.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 xml:space="preserve">№ 273-ФЗ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                   </w:t>
            </w:r>
            <w:bookmarkStart w:id="0" w:name="_GoBack"/>
            <w:bookmarkEnd w:id="0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«О противодействии коррупции», при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заключении ими после увольнения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с государственной службы трудовых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FF269A">
              <w:rPr>
                <w:rFonts w:eastAsiaTheme="minorHAnsi"/>
                <w:sz w:val="26"/>
                <w:szCs w:val="26"/>
                <w:lang w:eastAsia="en-US"/>
              </w:rPr>
              <w:t>и гражданско–правовых договоров</w:t>
            </w:r>
          </w:p>
        </w:tc>
        <w:tc>
          <w:tcPr>
            <w:tcW w:w="2126" w:type="dxa"/>
          </w:tcPr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>Раз в полугодие</w:t>
            </w:r>
          </w:p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>ежегодно</w:t>
            </w:r>
          </w:p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>до 15 января</w:t>
            </w:r>
          </w:p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>и 15 июля</w:t>
            </w:r>
          </w:p>
        </w:tc>
        <w:tc>
          <w:tcPr>
            <w:tcW w:w="4820" w:type="dxa"/>
          </w:tcPr>
          <w:p w:rsidR="00EE6D84" w:rsidRPr="00FF269A" w:rsidRDefault="00EE6D84" w:rsidP="00EE6D8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 xml:space="preserve">Доклад руководителю </w:t>
            </w:r>
            <w:r>
              <w:rPr>
                <w:sz w:val="26"/>
                <w:szCs w:val="26"/>
              </w:rPr>
              <w:t>Управления</w:t>
            </w:r>
            <w:r w:rsidRPr="00FF269A">
              <w:rPr>
                <w:sz w:val="26"/>
                <w:szCs w:val="26"/>
              </w:rPr>
              <w:t xml:space="preserve"> о результатах рассмотрения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поступивших от коммерческих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и некоммерческих организаций уведомлений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о заключении трудовых и гражданско-правовых договоров с лицами, замещавшими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должности, связанные с коррупционными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рисками.</w:t>
            </w:r>
          </w:p>
          <w:p w:rsidR="00EE6D84" w:rsidRPr="00FF269A" w:rsidRDefault="00EE6D84" w:rsidP="00EE6D8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F269A">
              <w:rPr>
                <w:sz w:val="26"/>
                <w:szCs w:val="26"/>
              </w:rPr>
              <w:t>Информация о гражданских служащих</w:t>
            </w:r>
            <w:r w:rsidR="001C5AB0">
              <w:rPr>
                <w:sz w:val="26"/>
                <w:szCs w:val="26"/>
              </w:rPr>
              <w:t xml:space="preserve"> Управления</w:t>
            </w:r>
            <w:r w:rsidRPr="00FF269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в отношении которых соответствующие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уведомления от коммерческих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>и некоммерческих организаций не поступали</w:t>
            </w:r>
            <w:r>
              <w:rPr>
                <w:sz w:val="26"/>
                <w:szCs w:val="26"/>
              </w:rPr>
              <w:t xml:space="preserve"> </w:t>
            </w:r>
            <w:r w:rsidRPr="00FF269A">
              <w:rPr>
                <w:sz w:val="26"/>
                <w:szCs w:val="26"/>
              </w:rPr>
              <w:t xml:space="preserve">направлена в </w:t>
            </w:r>
            <w:r>
              <w:rPr>
                <w:sz w:val="26"/>
                <w:szCs w:val="26"/>
              </w:rPr>
              <w:t>П</w:t>
            </w:r>
            <w:r w:rsidRPr="00FF269A">
              <w:rPr>
                <w:sz w:val="26"/>
                <w:szCs w:val="26"/>
              </w:rPr>
              <w:t>рокуратуру</w:t>
            </w:r>
            <w:r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Default="00626AA0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4961" w:type="dxa"/>
          </w:tcPr>
          <w:p w:rsidR="00EE6D84" w:rsidRPr="00FF269A" w:rsidRDefault="00EE6D84" w:rsidP="00626AA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E6D84">
              <w:rPr>
                <w:rFonts w:eastAsiaTheme="minorHAnsi"/>
                <w:sz w:val="26"/>
                <w:szCs w:val="26"/>
                <w:lang w:eastAsia="en-US"/>
              </w:rPr>
              <w:t>Рассмотрение в</w:t>
            </w:r>
            <w:r w:rsidR="007A21C2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6D84">
              <w:rPr>
                <w:rFonts w:eastAsiaTheme="minorHAnsi"/>
                <w:sz w:val="26"/>
                <w:szCs w:val="26"/>
                <w:lang w:eastAsia="en-US"/>
              </w:rPr>
              <w:t>установленном порядке представленных</w:t>
            </w:r>
            <w:r w:rsidR="007A21C2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6D84">
              <w:rPr>
                <w:rFonts w:eastAsiaTheme="minorHAnsi"/>
                <w:sz w:val="26"/>
                <w:szCs w:val="26"/>
                <w:lang w:eastAsia="en-US"/>
              </w:rPr>
              <w:t xml:space="preserve">гражданскими служащими </w:t>
            </w:r>
            <w:r w:rsidR="00626AA0">
              <w:rPr>
                <w:rFonts w:eastAsiaTheme="minorHAnsi"/>
                <w:sz w:val="26"/>
                <w:szCs w:val="26"/>
                <w:lang w:eastAsia="en-US"/>
              </w:rPr>
              <w:t>Управления</w:t>
            </w:r>
            <w:r w:rsidRPr="00EE6D84">
              <w:rPr>
                <w:rFonts w:eastAsiaTheme="minorHAnsi"/>
                <w:sz w:val="26"/>
                <w:szCs w:val="26"/>
                <w:lang w:eastAsia="en-US"/>
              </w:rPr>
              <w:t xml:space="preserve"> уведомлений о намерении</w:t>
            </w:r>
            <w:r w:rsidR="007A21C2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6D84">
              <w:rPr>
                <w:rFonts w:eastAsiaTheme="minorHAnsi"/>
                <w:sz w:val="26"/>
                <w:szCs w:val="26"/>
                <w:lang w:eastAsia="en-US"/>
              </w:rPr>
              <w:t>выполнять иную оплачиваемую работу</w:t>
            </w:r>
          </w:p>
        </w:tc>
        <w:tc>
          <w:tcPr>
            <w:tcW w:w="2126" w:type="dxa"/>
          </w:tcPr>
          <w:p w:rsidR="00EE6D84" w:rsidRPr="00FF269A" w:rsidRDefault="00626AA0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6D84" w:rsidRPr="00EE6D84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6D84">
              <w:rPr>
                <w:sz w:val="26"/>
                <w:szCs w:val="26"/>
              </w:rPr>
              <w:t>Ежеквартально в</w:t>
            </w:r>
          </w:p>
          <w:p w:rsidR="00EE6D84" w:rsidRPr="00EE6D84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6D84">
              <w:rPr>
                <w:sz w:val="26"/>
                <w:szCs w:val="26"/>
              </w:rPr>
              <w:t>течение 5 рабочих</w:t>
            </w:r>
          </w:p>
          <w:p w:rsidR="00EE6D84" w:rsidRPr="00EE6D84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6D84">
              <w:rPr>
                <w:sz w:val="26"/>
                <w:szCs w:val="26"/>
              </w:rPr>
              <w:t>дней после</w:t>
            </w:r>
            <w:r>
              <w:rPr>
                <w:sz w:val="26"/>
                <w:szCs w:val="26"/>
              </w:rPr>
              <w:t xml:space="preserve"> </w:t>
            </w:r>
            <w:r w:rsidRPr="00EE6D84">
              <w:rPr>
                <w:sz w:val="26"/>
                <w:szCs w:val="26"/>
              </w:rPr>
              <w:t>окончания</w:t>
            </w:r>
          </w:p>
          <w:p w:rsidR="00EE6D84" w:rsidRPr="00FF269A" w:rsidRDefault="00EE6D84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6D84">
              <w:rPr>
                <w:sz w:val="26"/>
                <w:szCs w:val="26"/>
              </w:rPr>
              <w:t>квартала</w:t>
            </w:r>
          </w:p>
        </w:tc>
        <w:tc>
          <w:tcPr>
            <w:tcW w:w="4820" w:type="dxa"/>
          </w:tcPr>
          <w:p w:rsidR="00EE6D84" w:rsidRPr="00FF269A" w:rsidRDefault="00EE6D84" w:rsidP="007A21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6D84">
              <w:rPr>
                <w:sz w:val="26"/>
                <w:szCs w:val="26"/>
              </w:rPr>
              <w:t xml:space="preserve">Доклад руководителю </w:t>
            </w:r>
            <w:r w:rsidR="007A21C2">
              <w:rPr>
                <w:sz w:val="26"/>
                <w:szCs w:val="26"/>
              </w:rPr>
              <w:t>Управления</w:t>
            </w:r>
            <w:r w:rsidRPr="00EE6D84">
              <w:rPr>
                <w:sz w:val="26"/>
                <w:szCs w:val="26"/>
              </w:rPr>
              <w:t xml:space="preserve"> о результатах рассмотрения</w:t>
            </w:r>
            <w:r w:rsidR="007A21C2">
              <w:rPr>
                <w:sz w:val="26"/>
                <w:szCs w:val="26"/>
              </w:rPr>
              <w:t xml:space="preserve"> </w:t>
            </w:r>
            <w:r w:rsidRPr="00EE6D84">
              <w:rPr>
                <w:sz w:val="26"/>
                <w:szCs w:val="26"/>
              </w:rPr>
              <w:t>поступивших в соответствующем квартале</w:t>
            </w:r>
            <w:r w:rsidR="007A21C2">
              <w:rPr>
                <w:sz w:val="26"/>
                <w:szCs w:val="26"/>
              </w:rPr>
              <w:t xml:space="preserve"> </w:t>
            </w:r>
            <w:r w:rsidR="00626AA0">
              <w:rPr>
                <w:sz w:val="26"/>
                <w:szCs w:val="26"/>
              </w:rPr>
              <w:t>уведомлений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Default="00626AA0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961" w:type="dxa"/>
          </w:tcPr>
          <w:p w:rsidR="00EE6D84" w:rsidRPr="00FF269A" w:rsidRDefault="00626AA0" w:rsidP="00626AA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Ежегодная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ревизия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 xml:space="preserve">локальных актов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Управления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, а также методических материалов 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сфере противодействия коррупции</w:t>
            </w:r>
          </w:p>
        </w:tc>
        <w:tc>
          <w:tcPr>
            <w:tcW w:w="2126" w:type="dxa"/>
          </w:tcPr>
          <w:p w:rsidR="00626AA0" w:rsidRPr="00FA700D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700D">
              <w:rPr>
                <w:sz w:val="26"/>
                <w:szCs w:val="26"/>
              </w:rPr>
              <w:t>Начальник отдела государственной гражданской службы и кадров,</w:t>
            </w:r>
          </w:p>
          <w:p w:rsidR="00EE6D84" w:rsidRPr="00FF269A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700D">
              <w:rPr>
                <w:sz w:val="26"/>
                <w:szCs w:val="26"/>
              </w:rPr>
              <w:t>начальник юридического отдела</w:t>
            </w:r>
          </w:p>
        </w:tc>
        <w:tc>
          <w:tcPr>
            <w:tcW w:w="2268" w:type="dxa"/>
          </w:tcPr>
          <w:p w:rsidR="00626AA0" w:rsidRPr="00626AA0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Ежегодно</w:t>
            </w:r>
          </w:p>
          <w:p w:rsidR="00EE6D84" w:rsidRPr="00FF269A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до 31 декабря</w:t>
            </w:r>
          </w:p>
        </w:tc>
        <w:tc>
          <w:tcPr>
            <w:tcW w:w="4820" w:type="dxa"/>
          </w:tcPr>
          <w:p w:rsidR="00EE6D84" w:rsidRPr="00FF269A" w:rsidRDefault="00626AA0" w:rsidP="00626AA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Издание и внесение изменений в локальные акты</w:t>
            </w:r>
            <w:r>
              <w:rPr>
                <w:sz w:val="26"/>
                <w:szCs w:val="26"/>
              </w:rPr>
              <w:t xml:space="preserve"> Управления</w:t>
            </w:r>
            <w:r w:rsidRPr="00626AA0">
              <w:rPr>
                <w:sz w:val="26"/>
                <w:szCs w:val="26"/>
              </w:rPr>
              <w:t>, а также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методические материалы в сфере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противодействия коррупции (при</w:t>
            </w:r>
            <w:r>
              <w:rPr>
                <w:sz w:val="26"/>
                <w:szCs w:val="26"/>
              </w:rPr>
              <w:t xml:space="preserve"> необходимости)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Default="00626AA0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961" w:type="dxa"/>
          </w:tcPr>
          <w:p w:rsidR="00EE6D84" w:rsidRPr="00FF269A" w:rsidRDefault="00626AA0" w:rsidP="00626AA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Проведение мероприятий по выявлению случаев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возникновения конфликта интересов, одной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из сторон которого являются лица, замещающие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должности государственной службы категории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«руководители», и осуществление мер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по предотвращению и урегулированию конфликта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интересов, а также применение мер юридической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 xml:space="preserve">ответственности,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предусмотренных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26AA0">
              <w:rPr>
                <w:rFonts w:eastAsiaTheme="minorHAnsi"/>
                <w:sz w:val="26"/>
                <w:szCs w:val="26"/>
                <w:lang w:eastAsia="en-US"/>
              </w:rPr>
              <w:t>законодательством Российской Федерации</w:t>
            </w:r>
          </w:p>
        </w:tc>
        <w:tc>
          <w:tcPr>
            <w:tcW w:w="2126" w:type="dxa"/>
          </w:tcPr>
          <w:p w:rsidR="00EE6D84" w:rsidRPr="00FF269A" w:rsidRDefault="00626AA0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700D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626AA0" w:rsidRPr="00626AA0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Ежегодно</w:t>
            </w:r>
          </w:p>
          <w:p w:rsidR="00EE6D84" w:rsidRPr="00FF269A" w:rsidRDefault="00626AA0" w:rsidP="00626AA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>до 28 февраля</w:t>
            </w:r>
          </w:p>
        </w:tc>
        <w:tc>
          <w:tcPr>
            <w:tcW w:w="4820" w:type="dxa"/>
          </w:tcPr>
          <w:p w:rsidR="00EE6D84" w:rsidRPr="00FF269A" w:rsidRDefault="00626AA0" w:rsidP="00626AA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26AA0">
              <w:rPr>
                <w:sz w:val="26"/>
                <w:szCs w:val="26"/>
              </w:rPr>
              <w:t xml:space="preserve">Доклад руководителю </w:t>
            </w:r>
            <w:r>
              <w:rPr>
                <w:sz w:val="26"/>
                <w:szCs w:val="26"/>
              </w:rPr>
              <w:t>Управления</w:t>
            </w:r>
            <w:r w:rsidRPr="00626AA0">
              <w:rPr>
                <w:sz w:val="26"/>
                <w:szCs w:val="26"/>
              </w:rPr>
              <w:t xml:space="preserve"> об итогах проведенной работы за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год по выявлению случаев возникновения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конфликта интересов, одной из сторон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которого являются лица, замещающие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должности государственной службы</w:t>
            </w:r>
            <w:r>
              <w:rPr>
                <w:sz w:val="26"/>
                <w:szCs w:val="26"/>
              </w:rPr>
              <w:t xml:space="preserve"> </w:t>
            </w:r>
            <w:r w:rsidRPr="00626AA0">
              <w:rPr>
                <w:sz w:val="26"/>
                <w:szCs w:val="26"/>
              </w:rPr>
              <w:t>категории «руководители» и принятых мерах</w:t>
            </w:r>
          </w:p>
        </w:tc>
      </w:tr>
      <w:tr w:rsidR="00A63FC6" w:rsidRPr="00FA700D" w:rsidTr="007943E2">
        <w:tc>
          <w:tcPr>
            <w:tcW w:w="704" w:type="dxa"/>
          </w:tcPr>
          <w:p w:rsidR="00A63FC6" w:rsidRDefault="00A63FC6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961" w:type="dxa"/>
          </w:tcPr>
          <w:p w:rsidR="00A63FC6" w:rsidRPr="00626AA0" w:rsidRDefault="00A63FC6" w:rsidP="00A63F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63FC6">
              <w:rPr>
                <w:rFonts w:eastAsiaTheme="minorHAnsi"/>
                <w:sz w:val="26"/>
                <w:szCs w:val="26"/>
                <w:lang w:eastAsia="en-US"/>
              </w:rPr>
              <w:t>Рассмотрение на заседании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доклада 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A63FC6">
              <w:rPr>
                <w:rFonts w:eastAsiaTheme="minorHAnsi"/>
                <w:sz w:val="26"/>
                <w:szCs w:val="26"/>
                <w:lang w:eastAsia="en-US"/>
              </w:rPr>
              <w:t>принимаемых мерах по предупреждению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A63FC6">
              <w:rPr>
                <w:rFonts w:eastAsiaTheme="minorHAnsi"/>
                <w:sz w:val="26"/>
                <w:szCs w:val="26"/>
                <w:lang w:eastAsia="en-US"/>
              </w:rPr>
              <w:t>коррупции, в том числе о ходе реализации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A63FC6">
              <w:rPr>
                <w:rFonts w:eastAsiaTheme="minorHAnsi"/>
                <w:sz w:val="26"/>
                <w:szCs w:val="26"/>
                <w:lang w:eastAsia="en-US"/>
              </w:rPr>
              <w:t>мероприятий настоящего Плана</w:t>
            </w:r>
          </w:p>
        </w:tc>
        <w:tc>
          <w:tcPr>
            <w:tcW w:w="2126" w:type="dxa"/>
          </w:tcPr>
          <w:p w:rsidR="00F26A31" w:rsidRPr="00F26A31" w:rsidRDefault="00F26A31" w:rsidP="00F26A3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26A31">
              <w:rPr>
                <w:sz w:val="26"/>
                <w:szCs w:val="26"/>
              </w:rPr>
              <w:t xml:space="preserve">Заместитель руководителя Управления </w:t>
            </w:r>
          </w:p>
          <w:p w:rsidR="00F26A31" w:rsidRDefault="00F26A31" w:rsidP="00F26A3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26A31">
              <w:rPr>
                <w:sz w:val="26"/>
                <w:szCs w:val="26"/>
              </w:rPr>
              <w:t>Т.Г. Лабанова</w:t>
            </w:r>
            <w:r>
              <w:rPr>
                <w:sz w:val="26"/>
                <w:szCs w:val="26"/>
              </w:rPr>
              <w:t>,</w:t>
            </w:r>
          </w:p>
          <w:p w:rsidR="00A63FC6" w:rsidRPr="00FA700D" w:rsidRDefault="00F26A31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A63FC6" w:rsidRPr="00FA700D">
              <w:rPr>
                <w:sz w:val="26"/>
                <w:szCs w:val="26"/>
              </w:rPr>
              <w:t>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A63FC6" w:rsidRPr="00A63FC6" w:rsidRDefault="00A63FC6" w:rsidP="00A63FC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3FC6">
              <w:rPr>
                <w:sz w:val="26"/>
                <w:szCs w:val="26"/>
              </w:rPr>
              <w:t>Ежегодно</w:t>
            </w:r>
          </w:p>
          <w:p w:rsidR="00A63FC6" w:rsidRPr="00626AA0" w:rsidRDefault="00A63FC6" w:rsidP="00A63FC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3FC6">
              <w:rPr>
                <w:sz w:val="26"/>
                <w:szCs w:val="26"/>
              </w:rPr>
              <w:t>до 31 декабря</w:t>
            </w:r>
          </w:p>
        </w:tc>
        <w:tc>
          <w:tcPr>
            <w:tcW w:w="4820" w:type="dxa"/>
          </w:tcPr>
          <w:p w:rsidR="00A63FC6" w:rsidRPr="00A63FC6" w:rsidRDefault="00A63FC6" w:rsidP="00A63FC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3FC6">
              <w:rPr>
                <w:sz w:val="26"/>
                <w:szCs w:val="26"/>
              </w:rPr>
              <w:t>Подготовлен соответствующий доклад</w:t>
            </w:r>
            <w:r w:rsidR="007943E2">
              <w:rPr>
                <w:sz w:val="26"/>
                <w:szCs w:val="26"/>
              </w:rPr>
              <w:t xml:space="preserve"> </w:t>
            </w:r>
            <w:r w:rsidRPr="00A63FC6">
              <w:rPr>
                <w:sz w:val="26"/>
                <w:szCs w:val="26"/>
              </w:rPr>
              <w:t>и заслушан на заседании Комиссии.</w:t>
            </w:r>
          </w:p>
          <w:p w:rsidR="00A63FC6" w:rsidRPr="00626AA0" w:rsidRDefault="00A63FC6" w:rsidP="007943E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3FC6">
              <w:rPr>
                <w:sz w:val="26"/>
                <w:szCs w:val="26"/>
              </w:rPr>
              <w:t>Комиссией проведена оценка качества</w:t>
            </w:r>
            <w:r w:rsidR="007943E2">
              <w:rPr>
                <w:sz w:val="26"/>
                <w:szCs w:val="26"/>
              </w:rPr>
              <w:t xml:space="preserve"> </w:t>
            </w:r>
            <w:r w:rsidRPr="00A63FC6">
              <w:rPr>
                <w:sz w:val="26"/>
                <w:szCs w:val="26"/>
              </w:rPr>
              <w:t xml:space="preserve">принимаемых в </w:t>
            </w:r>
            <w:r>
              <w:rPr>
                <w:sz w:val="26"/>
                <w:szCs w:val="26"/>
              </w:rPr>
              <w:t xml:space="preserve">Управлении </w:t>
            </w:r>
            <w:r w:rsidRPr="00A63FC6">
              <w:rPr>
                <w:sz w:val="26"/>
                <w:szCs w:val="26"/>
              </w:rPr>
              <w:t>мер по предупреждению коррупции,</w:t>
            </w:r>
            <w:r>
              <w:rPr>
                <w:sz w:val="26"/>
                <w:szCs w:val="26"/>
              </w:rPr>
              <w:t xml:space="preserve"> </w:t>
            </w:r>
            <w:r w:rsidRPr="00A63FC6">
              <w:rPr>
                <w:sz w:val="26"/>
                <w:szCs w:val="26"/>
              </w:rPr>
              <w:t>результаты которой отражены в протоколе</w:t>
            </w:r>
            <w:r>
              <w:rPr>
                <w:sz w:val="26"/>
                <w:szCs w:val="26"/>
              </w:rPr>
              <w:t xml:space="preserve"> </w:t>
            </w:r>
            <w:r w:rsidRPr="00A63FC6">
              <w:rPr>
                <w:sz w:val="26"/>
                <w:szCs w:val="26"/>
              </w:rPr>
              <w:t>заседания Комиссии, при необходимости</w:t>
            </w:r>
            <w:r>
              <w:rPr>
                <w:sz w:val="26"/>
                <w:szCs w:val="26"/>
              </w:rPr>
              <w:t xml:space="preserve"> </w:t>
            </w:r>
            <w:r w:rsidRPr="00A63FC6">
              <w:rPr>
                <w:sz w:val="26"/>
                <w:szCs w:val="26"/>
              </w:rPr>
              <w:t>даны предложения о корректировке Плана</w:t>
            </w:r>
          </w:p>
        </w:tc>
      </w:tr>
      <w:tr w:rsidR="00A63FC6" w:rsidRPr="00FA700D" w:rsidTr="007943E2">
        <w:tc>
          <w:tcPr>
            <w:tcW w:w="704" w:type="dxa"/>
          </w:tcPr>
          <w:p w:rsidR="00A63FC6" w:rsidRDefault="00EE3FBC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4961" w:type="dxa"/>
          </w:tcPr>
          <w:p w:rsidR="00C5122D" w:rsidRPr="00C5122D" w:rsidRDefault="00C5122D" w:rsidP="00C512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Осуществление приема сведений о доходах,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расходах, об имуществе и обязательствах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имущественного характера, представляемых гражданскими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5122D">
              <w:rPr>
                <w:rFonts w:eastAsiaTheme="minorHAnsi"/>
                <w:sz w:val="26"/>
                <w:szCs w:val="26"/>
                <w:lang w:eastAsia="en-US"/>
              </w:rPr>
              <w:t xml:space="preserve">служащими </w:t>
            </w:r>
            <w:r w:rsidR="00EE3FBC">
              <w:rPr>
                <w:rFonts w:eastAsiaTheme="minorHAnsi"/>
                <w:sz w:val="26"/>
                <w:szCs w:val="26"/>
                <w:lang w:eastAsia="en-US"/>
              </w:rPr>
              <w:t>Управления</w:t>
            </w: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:rsidR="00A63FC6" w:rsidRPr="00626AA0" w:rsidRDefault="00C5122D" w:rsidP="00C512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Обеспечение контроля своевременного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C5122D">
              <w:rPr>
                <w:rFonts w:eastAsiaTheme="minorHAnsi"/>
                <w:sz w:val="26"/>
                <w:szCs w:val="26"/>
                <w:lang w:eastAsia="en-US"/>
              </w:rPr>
              <w:t>представления указанных сведений</w:t>
            </w:r>
          </w:p>
        </w:tc>
        <w:tc>
          <w:tcPr>
            <w:tcW w:w="2126" w:type="dxa"/>
          </w:tcPr>
          <w:p w:rsidR="00A63FC6" w:rsidRPr="00FA700D" w:rsidRDefault="00EE3FBC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Ежегодно: прием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основных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сведений –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30 апреля,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прием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уточненных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сведений –</w:t>
            </w:r>
          </w:p>
          <w:p w:rsid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 xml:space="preserve">до 31 мая, 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доклад</w:t>
            </w:r>
          </w:p>
          <w:p w:rsidR="00A63FC6" w:rsidRPr="00626AA0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15 июня</w:t>
            </w:r>
          </w:p>
        </w:tc>
        <w:tc>
          <w:tcPr>
            <w:tcW w:w="4820" w:type="dxa"/>
          </w:tcPr>
          <w:p w:rsidR="00EE3FBC" w:rsidRDefault="00EE3FBC" w:rsidP="00EE3FB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Обеспечен прием основных и уточненных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сведений о доходах, расходах, об имуществе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и обязательствах имущественного характера,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поступающих в установленном порядке.</w:t>
            </w:r>
          </w:p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 xml:space="preserve">Руководителю </w:t>
            </w:r>
            <w:r>
              <w:rPr>
                <w:sz w:val="26"/>
                <w:szCs w:val="26"/>
              </w:rPr>
              <w:t xml:space="preserve">Управления </w:t>
            </w:r>
            <w:r w:rsidRPr="00EE3FBC">
              <w:rPr>
                <w:sz w:val="26"/>
                <w:szCs w:val="26"/>
              </w:rPr>
              <w:t>представлен доклад о результатах приема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соответствующих сведений</w:t>
            </w:r>
          </w:p>
        </w:tc>
      </w:tr>
      <w:tr w:rsidR="00A63FC6" w:rsidRPr="00FA700D" w:rsidTr="007943E2">
        <w:tc>
          <w:tcPr>
            <w:tcW w:w="704" w:type="dxa"/>
          </w:tcPr>
          <w:p w:rsidR="00A63FC6" w:rsidRDefault="00EE3FBC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961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Проведение ежегодного анализа справок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о доходах, расходах, об имуществе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и обязательствах имущественного характера,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представленных гражданскими служащими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Управления</w:t>
            </w:r>
          </w:p>
        </w:tc>
        <w:tc>
          <w:tcPr>
            <w:tcW w:w="2126" w:type="dxa"/>
          </w:tcPr>
          <w:p w:rsidR="00A63FC6" w:rsidRPr="00FA700D" w:rsidRDefault="00EE3FBC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Ежегодно</w:t>
            </w:r>
          </w:p>
          <w:p w:rsidR="00A63FC6" w:rsidRPr="00626AA0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31 августа</w:t>
            </w:r>
          </w:p>
        </w:tc>
        <w:tc>
          <w:tcPr>
            <w:tcW w:w="4820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Аналитическая записка на имя руководителя</w:t>
            </w:r>
            <w:r>
              <w:rPr>
                <w:sz w:val="26"/>
                <w:szCs w:val="26"/>
              </w:rPr>
              <w:t xml:space="preserve"> Управления </w:t>
            </w:r>
            <w:r w:rsidRPr="00EE3FBC">
              <w:rPr>
                <w:sz w:val="26"/>
                <w:szCs w:val="26"/>
              </w:rPr>
              <w:t>с результатами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провед</w:t>
            </w:r>
            <w:r>
              <w:rPr>
                <w:sz w:val="26"/>
                <w:szCs w:val="26"/>
              </w:rPr>
              <w:t>е</w:t>
            </w:r>
            <w:r w:rsidRPr="00EE3FBC">
              <w:rPr>
                <w:sz w:val="26"/>
                <w:szCs w:val="26"/>
              </w:rPr>
              <w:t>нного анализа по отсутствию либо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выявленным признакам нарушения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законодательства Российской Федерации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 xml:space="preserve">о федеральной государственной </w:t>
            </w:r>
            <w:r w:rsidRPr="00EE3FBC">
              <w:rPr>
                <w:sz w:val="26"/>
                <w:szCs w:val="26"/>
              </w:rPr>
              <w:lastRenderedPageBreak/>
              <w:t>гражданской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службе и о противодействии коррупции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 xml:space="preserve">гражданскими служащими </w:t>
            </w:r>
            <w:r>
              <w:rPr>
                <w:sz w:val="26"/>
                <w:szCs w:val="26"/>
              </w:rPr>
              <w:t>Управления</w:t>
            </w:r>
          </w:p>
        </w:tc>
      </w:tr>
      <w:tr w:rsidR="00A63FC6" w:rsidRPr="00FA700D" w:rsidTr="007943E2">
        <w:tc>
          <w:tcPr>
            <w:tcW w:w="704" w:type="dxa"/>
          </w:tcPr>
          <w:p w:rsidR="00A63FC6" w:rsidRDefault="00EE3FBC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4961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Поддержание в актуальном состоянии личных дел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гражданских служащих</w:t>
            </w:r>
            <w:r w:rsidR="001C5AB0">
              <w:rPr>
                <w:rFonts w:eastAsiaTheme="minorHAnsi"/>
                <w:sz w:val="26"/>
                <w:szCs w:val="26"/>
                <w:lang w:eastAsia="en-US"/>
              </w:rPr>
              <w:t xml:space="preserve"> Управления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актуализация сведений, содержащихся в анкетах,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 xml:space="preserve">представляемых при поступлении в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Управление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, об их родственниках 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свойственниках в целях выявления возможного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конфликта интересов</w:t>
            </w:r>
          </w:p>
        </w:tc>
        <w:tc>
          <w:tcPr>
            <w:tcW w:w="2126" w:type="dxa"/>
          </w:tcPr>
          <w:p w:rsidR="00A63FC6" w:rsidRPr="00FA700D" w:rsidRDefault="00EE3FBC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Ежегодно</w:t>
            </w:r>
          </w:p>
          <w:p w:rsidR="00A63FC6" w:rsidRPr="00626AA0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30 сентября</w:t>
            </w:r>
          </w:p>
        </w:tc>
        <w:tc>
          <w:tcPr>
            <w:tcW w:w="4820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Актуализация личных дел, предотвращение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конфликта интересов на государственной</w:t>
            </w:r>
            <w:r>
              <w:rPr>
                <w:sz w:val="26"/>
                <w:szCs w:val="26"/>
              </w:rPr>
              <w:t xml:space="preserve"> службе</w:t>
            </w:r>
          </w:p>
        </w:tc>
      </w:tr>
      <w:tr w:rsidR="00A63FC6" w:rsidRPr="00FA700D" w:rsidTr="007943E2">
        <w:tc>
          <w:tcPr>
            <w:tcW w:w="704" w:type="dxa"/>
          </w:tcPr>
          <w:p w:rsidR="00A63FC6" w:rsidRDefault="00EE3FBC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</w:tc>
        <w:tc>
          <w:tcPr>
            <w:tcW w:w="4961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Проведение занятий по антикоррупционному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EE3FBC">
              <w:rPr>
                <w:rFonts w:eastAsiaTheme="minorHAnsi"/>
                <w:sz w:val="26"/>
                <w:szCs w:val="26"/>
                <w:lang w:eastAsia="en-US"/>
              </w:rPr>
              <w:t>просвещению гражданских служащих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Управления</w:t>
            </w:r>
          </w:p>
        </w:tc>
        <w:tc>
          <w:tcPr>
            <w:tcW w:w="2126" w:type="dxa"/>
          </w:tcPr>
          <w:p w:rsidR="00EE3FBC" w:rsidRPr="00FA700D" w:rsidRDefault="00EE3FBC" w:rsidP="00AA22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Раз в полугодие</w:t>
            </w:r>
          </w:p>
          <w:p w:rsidR="00EE3FBC" w:rsidRPr="00EE3FBC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28 февраля</w:t>
            </w:r>
          </w:p>
          <w:p w:rsidR="00A63FC6" w:rsidRPr="00626AA0" w:rsidRDefault="00EE3FBC" w:rsidP="00EE3F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до 30 сентября</w:t>
            </w:r>
          </w:p>
        </w:tc>
        <w:tc>
          <w:tcPr>
            <w:tcW w:w="4820" w:type="dxa"/>
          </w:tcPr>
          <w:p w:rsidR="00A63FC6" w:rsidRPr="00626AA0" w:rsidRDefault="00EE3FBC" w:rsidP="00EE3FB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E3FBC">
              <w:rPr>
                <w:sz w:val="26"/>
                <w:szCs w:val="26"/>
              </w:rPr>
              <w:t>Подготовка презентационных материалов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и проведение занятий по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антикоррупционному просвещению</w:t>
            </w:r>
            <w:r>
              <w:rPr>
                <w:sz w:val="26"/>
                <w:szCs w:val="26"/>
              </w:rPr>
              <w:t xml:space="preserve"> </w:t>
            </w:r>
            <w:r w:rsidRPr="00EE3FBC">
              <w:rPr>
                <w:sz w:val="26"/>
                <w:szCs w:val="26"/>
              </w:rPr>
              <w:t>гражданских служащих</w:t>
            </w:r>
            <w:r>
              <w:rPr>
                <w:sz w:val="26"/>
                <w:szCs w:val="26"/>
              </w:rPr>
              <w:t xml:space="preserve"> Управления 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Default="000663BE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961" w:type="dxa"/>
          </w:tcPr>
          <w:p w:rsidR="00EE6D84" w:rsidRPr="00FF269A" w:rsidRDefault="000663BE" w:rsidP="000663B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Ознакомление граждан, поступающих на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государственную службу, под роспись с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нормативными документами,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регламентирующими вопросы предупреждения 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 xml:space="preserve">противодействия коррупции в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Управлении </w:t>
            </w:r>
          </w:p>
        </w:tc>
        <w:tc>
          <w:tcPr>
            <w:tcW w:w="2126" w:type="dxa"/>
          </w:tcPr>
          <w:p w:rsidR="00EE6D84" w:rsidRPr="00FF269A" w:rsidRDefault="000663BE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EE6D84" w:rsidRPr="00FF269A" w:rsidRDefault="000663BE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Постоянно</w:t>
            </w:r>
          </w:p>
        </w:tc>
        <w:tc>
          <w:tcPr>
            <w:tcW w:w="4820" w:type="dxa"/>
          </w:tcPr>
          <w:p w:rsidR="00EE6D84" w:rsidRPr="00FF269A" w:rsidRDefault="000663BE" w:rsidP="000663B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Граждане, поступающие на государственную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службу, ознакомлены под роспись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с нормативными документами,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регламентирующими вопросы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предупреждения и противодействия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 xml:space="preserve">коррупции в </w:t>
            </w:r>
            <w:r>
              <w:rPr>
                <w:sz w:val="26"/>
                <w:szCs w:val="26"/>
              </w:rPr>
              <w:t xml:space="preserve">Управлении </w:t>
            </w:r>
          </w:p>
        </w:tc>
      </w:tr>
      <w:tr w:rsidR="000663BE" w:rsidRPr="00FA700D" w:rsidTr="007943E2">
        <w:tc>
          <w:tcPr>
            <w:tcW w:w="704" w:type="dxa"/>
          </w:tcPr>
          <w:p w:rsidR="000663BE" w:rsidRDefault="000663BE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961" w:type="dxa"/>
          </w:tcPr>
          <w:p w:rsidR="000663BE" w:rsidRPr="00FF269A" w:rsidRDefault="000663BE" w:rsidP="000663B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Обеспечение участия гражданских служащих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Управления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, в должностные обязанности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которых входит участие в противодействии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коррупции, в мероприятиях по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профессиональному развитию в области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 xml:space="preserve">противодействия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коррупции, в том числе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их обучение по дополнительным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профессиональным программам в области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противодействия коррупции</w:t>
            </w:r>
          </w:p>
        </w:tc>
        <w:tc>
          <w:tcPr>
            <w:tcW w:w="2126" w:type="dxa"/>
          </w:tcPr>
          <w:p w:rsidR="000663BE" w:rsidRPr="00FF269A" w:rsidRDefault="000663BE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0663BE" w:rsidRPr="000663BE" w:rsidRDefault="000663BE" w:rsidP="000663B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Ежегодно</w:t>
            </w:r>
          </w:p>
          <w:p w:rsidR="000663BE" w:rsidRPr="00FF269A" w:rsidRDefault="000663BE" w:rsidP="000663B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до 1 декабря</w:t>
            </w:r>
          </w:p>
        </w:tc>
        <w:tc>
          <w:tcPr>
            <w:tcW w:w="4820" w:type="dxa"/>
          </w:tcPr>
          <w:p w:rsidR="000663BE" w:rsidRPr="00FF269A" w:rsidRDefault="000663BE" w:rsidP="001C5A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Повышение уровня профессионального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развития и качества выполнения должностных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обязанностей гражданских служащих</w:t>
            </w:r>
            <w:r w:rsidR="001C5AB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Управления</w:t>
            </w:r>
          </w:p>
        </w:tc>
      </w:tr>
      <w:tr w:rsidR="000663BE" w:rsidRPr="00FA700D" w:rsidTr="007943E2">
        <w:tc>
          <w:tcPr>
            <w:tcW w:w="704" w:type="dxa"/>
          </w:tcPr>
          <w:p w:rsidR="000663BE" w:rsidRDefault="000663BE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4961" w:type="dxa"/>
          </w:tcPr>
          <w:p w:rsidR="000663BE" w:rsidRPr="00FF269A" w:rsidRDefault="000663BE" w:rsidP="000663B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Обеспечение участия сотрудников, впервые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поступивших на государственную службу 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Управление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 xml:space="preserve"> и замещающих должности,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связанные с соблюдением антикоррупционных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стандартов, в мероприятиях по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профессиональному развитию в области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0663BE">
              <w:rPr>
                <w:rFonts w:eastAsiaTheme="minorHAnsi"/>
                <w:sz w:val="26"/>
                <w:szCs w:val="26"/>
                <w:lang w:eastAsia="en-US"/>
              </w:rPr>
              <w:t>противодействия коррупции</w:t>
            </w:r>
          </w:p>
        </w:tc>
        <w:tc>
          <w:tcPr>
            <w:tcW w:w="2126" w:type="dxa"/>
          </w:tcPr>
          <w:p w:rsidR="000663BE" w:rsidRPr="00FF269A" w:rsidRDefault="000663BE" w:rsidP="00EE6D8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0663BE" w:rsidRPr="000663BE" w:rsidRDefault="000663BE" w:rsidP="000663B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Ежегодно</w:t>
            </w:r>
          </w:p>
          <w:p w:rsidR="000663BE" w:rsidRPr="00FF269A" w:rsidRDefault="000663BE" w:rsidP="000663B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до 1 декабря</w:t>
            </w:r>
          </w:p>
        </w:tc>
        <w:tc>
          <w:tcPr>
            <w:tcW w:w="4820" w:type="dxa"/>
          </w:tcPr>
          <w:p w:rsidR="000663BE" w:rsidRPr="00FF269A" w:rsidRDefault="000663BE" w:rsidP="000663B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663BE">
              <w:rPr>
                <w:sz w:val="26"/>
                <w:szCs w:val="26"/>
              </w:rPr>
              <w:t>Повышение уровня профессионального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развития и качества выполнения должностных</w:t>
            </w:r>
            <w:r>
              <w:rPr>
                <w:sz w:val="26"/>
                <w:szCs w:val="26"/>
              </w:rPr>
              <w:t xml:space="preserve"> </w:t>
            </w:r>
            <w:r w:rsidRPr="000663BE">
              <w:rPr>
                <w:sz w:val="26"/>
                <w:szCs w:val="26"/>
              </w:rPr>
              <w:t>обязанностей гражданских служащих</w:t>
            </w:r>
            <w:r>
              <w:rPr>
                <w:sz w:val="26"/>
                <w:szCs w:val="26"/>
              </w:rPr>
              <w:t xml:space="preserve"> Управления</w:t>
            </w:r>
          </w:p>
        </w:tc>
      </w:tr>
      <w:tr w:rsidR="00EE6D84" w:rsidRPr="00FA700D" w:rsidTr="007943E2">
        <w:tc>
          <w:tcPr>
            <w:tcW w:w="704" w:type="dxa"/>
          </w:tcPr>
          <w:p w:rsidR="00EE6D84" w:rsidRPr="00FA700D" w:rsidRDefault="00EE6D84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5" w:type="dxa"/>
            <w:gridSpan w:val="4"/>
          </w:tcPr>
          <w:p w:rsidR="000663BE" w:rsidRDefault="00EE6D84" w:rsidP="00EE6D8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EE6D84" w:rsidRPr="00FA700D" w:rsidRDefault="00EE6D84" w:rsidP="00EE6D8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7943E2" w:rsidRPr="00FA700D" w:rsidTr="007943E2">
        <w:tc>
          <w:tcPr>
            <w:tcW w:w="704" w:type="dxa"/>
          </w:tcPr>
          <w:p w:rsidR="007943E2" w:rsidRPr="00FA700D" w:rsidRDefault="00F26A31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961" w:type="dxa"/>
          </w:tcPr>
          <w:p w:rsidR="007943E2" w:rsidRPr="00FA700D" w:rsidRDefault="007943E2" w:rsidP="007943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Проведение оценки коррупционных рисков,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возникающих при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Управлением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 функций и перечня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должностей, замещение которых связано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с коррупционными рисками</w:t>
            </w:r>
          </w:p>
        </w:tc>
        <w:tc>
          <w:tcPr>
            <w:tcW w:w="2126" w:type="dxa"/>
          </w:tcPr>
          <w:p w:rsidR="007943E2" w:rsidRPr="00FA700D" w:rsidRDefault="0062683E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683E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7943E2" w:rsidRPr="007943E2" w:rsidRDefault="007943E2" w:rsidP="007943E2">
            <w:pPr>
              <w:jc w:val="center"/>
              <w:rPr>
                <w:sz w:val="26"/>
                <w:szCs w:val="26"/>
              </w:rPr>
            </w:pPr>
            <w:r w:rsidRPr="007943E2">
              <w:rPr>
                <w:sz w:val="26"/>
                <w:szCs w:val="26"/>
              </w:rPr>
              <w:t>Ежегодно</w:t>
            </w:r>
          </w:p>
          <w:p w:rsidR="007943E2" w:rsidRPr="00FA700D" w:rsidRDefault="007943E2" w:rsidP="007943E2">
            <w:pPr>
              <w:jc w:val="center"/>
              <w:rPr>
                <w:sz w:val="26"/>
                <w:szCs w:val="26"/>
              </w:rPr>
            </w:pPr>
            <w:r w:rsidRPr="007943E2">
              <w:rPr>
                <w:sz w:val="26"/>
                <w:szCs w:val="26"/>
              </w:rPr>
              <w:t>до 30 ноября</w:t>
            </w:r>
          </w:p>
        </w:tc>
        <w:tc>
          <w:tcPr>
            <w:tcW w:w="4820" w:type="dxa"/>
          </w:tcPr>
          <w:p w:rsidR="007943E2" w:rsidRDefault="007943E2" w:rsidP="007943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Внесение изменений в Карту коррупционных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рисков</w:t>
            </w:r>
            <w:r w:rsidR="00360536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43E2" w:rsidRDefault="007943E2" w:rsidP="007943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Внесение уточнений в перечень должностей,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замещение которых связано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коррупционными рисками.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943E2" w:rsidRPr="00FA700D" w:rsidRDefault="007943E2" w:rsidP="007943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При необходимости.</w:t>
            </w:r>
          </w:p>
        </w:tc>
      </w:tr>
      <w:tr w:rsidR="00EE6D84" w:rsidRPr="00FA700D" w:rsidTr="007943E2">
        <w:trPr>
          <w:trHeight w:val="558"/>
        </w:trPr>
        <w:tc>
          <w:tcPr>
            <w:tcW w:w="704" w:type="dxa"/>
          </w:tcPr>
          <w:p w:rsidR="00EE6D84" w:rsidRPr="00FA700D" w:rsidRDefault="007943E2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EE6D84" w:rsidRPr="00FA700D" w:rsidRDefault="00EE6D84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:rsidR="00EE6D84" w:rsidRPr="00FA700D" w:rsidRDefault="00EE6D84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FA700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EE6D84" w:rsidRPr="00FA700D" w:rsidTr="007943E2">
        <w:trPr>
          <w:trHeight w:val="558"/>
        </w:trPr>
        <w:tc>
          <w:tcPr>
            <w:tcW w:w="704" w:type="dxa"/>
          </w:tcPr>
          <w:p w:rsidR="00EE6D84" w:rsidRPr="00FA700D" w:rsidRDefault="007943E2" w:rsidP="00EE6D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4961" w:type="dxa"/>
          </w:tcPr>
          <w:p w:rsidR="00EE6D84" w:rsidRPr="00FA700D" w:rsidRDefault="007943E2" w:rsidP="007943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Мониторинг размещения на официальном сайте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информационно-телекоммуникационной сети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«Интернет» информации об антикоррупционной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деятельности, ведение специализированного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подраздела «Противодействие коррупции»</w:t>
            </w:r>
          </w:p>
        </w:tc>
        <w:tc>
          <w:tcPr>
            <w:tcW w:w="2126" w:type="dxa"/>
          </w:tcPr>
          <w:p w:rsidR="00EE6D84" w:rsidRPr="00FA700D" w:rsidRDefault="007943E2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7943E2" w:rsidRPr="007943E2" w:rsidRDefault="007943E2" w:rsidP="007943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EE6D84" w:rsidRPr="00FA700D" w:rsidRDefault="007943E2" w:rsidP="007943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20" w:type="dxa"/>
          </w:tcPr>
          <w:p w:rsidR="00EE6D84" w:rsidRPr="00FA700D" w:rsidRDefault="007943E2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 по итогам проведения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мониторинга размещения на официальном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сайте 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информации об антикоррупционной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деятельности. Обеспечение доступа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граждан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и институтов гражданского общества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>к информации об антикоррупционной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43E2">
              <w:rPr>
                <w:rFonts w:ascii="Times New Roman" w:hAnsi="Times New Roman" w:cs="Times New Roman"/>
                <w:sz w:val="26"/>
                <w:szCs w:val="26"/>
              </w:rPr>
              <w:t xml:space="preserve">деятельности </w:t>
            </w:r>
            <w:r w:rsidR="00732987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7943E2" w:rsidRPr="00FA700D" w:rsidTr="007943E2">
        <w:trPr>
          <w:trHeight w:val="558"/>
        </w:trPr>
        <w:tc>
          <w:tcPr>
            <w:tcW w:w="704" w:type="dxa"/>
          </w:tcPr>
          <w:p w:rsidR="007943E2" w:rsidRPr="00FA700D" w:rsidRDefault="00732987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4961" w:type="dxa"/>
          </w:tcPr>
          <w:p w:rsidR="00732987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Мониторинг и обобщение результатов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рассмотрения обращений граждан и организаций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по информации проявления коррупции в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, представленных:</w:t>
            </w:r>
          </w:p>
          <w:p w:rsidR="00732987" w:rsidRPr="00732987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- лично;</w:t>
            </w:r>
          </w:p>
          <w:p w:rsidR="00732987" w:rsidRPr="00732987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7943E2" w:rsidRPr="00FA700D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126" w:type="dxa"/>
          </w:tcPr>
          <w:p w:rsidR="00732987" w:rsidRPr="00FA700D" w:rsidRDefault="00732987" w:rsidP="0073298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700D">
              <w:rPr>
                <w:sz w:val="26"/>
                <w:szCs w:val="26"/>
              </w:rPr>
              <w:t>Начальник отдела государственной гражданской службы и кадров,</w:t>
            </w:r>
          </w:p>
          <w:p w:rsidR="007943E2" w:rsidRPr="00FA700D" w:rsidRDefault="00732987" w:rsidP="00732987">
            <w:pPr>
              <w:autoSpaceDE w:val="0"/>
              <w:autoSpaceDN w:val="0"/>
              <w:adjustRightInd w:val="0"/>
              <w:ind w:left="-108" w:right="-109"/>
              <w:jc w:val="center"/>
              <w:rPr>
                <w:sz w:val="26"/>
                <w:szCs w:val="26"/>
              </w:rPr>
            </w:pPr>
            <w:r w:rsidRPr="00FA700D">
              <w:rPr>
                <w:sz w:val="26"/>
                <w:szCs w:val="26"/>
              </w:rPr>
              <w:t>начальник административно-финансового отдела</w:t>
            </w:r>
          </w:p>
        </w:tc>
        <w:tc>
          <w:tcPr>
            <w:tcW w:w="2268" w:type="dxa"/>
          </w:tcPr>
          <w:p w:rsidR="00732987" w:rsidRPr="00732987" w:rsidRDefault="00732987" w:rsidP="0073298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7943E2" w:rsidRPr="00FA700D" w:rsidRDefault="00732987" w:rsidP="0073298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20" w:type="dxa"/>
          </w:tcPr>
          <w:p w:rsidR="00732987" w:rsidRPr="00732987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по итогам анализа и обобщения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практики рассмотрения обращений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и организаций о фактах проявления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943E2" w:rsidRPr="00FA700D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факты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 или нарушение требований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служебному поведению гражданских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7943E2" w:rsidRPr="00FA700D" w:rsidTr="007943E2">
        <w:trPr>
          <w:trHeight w:val="558"/>
        </w:trPr>
        <w:tc>
          <w:tcPr>
            <w:tcW w:w="704" w:type="dxa"/>
          </w:tcPr>
          <w:p w:rsidR="007943E2" w:rsidRPr="00FA700D" w:rsidRDefault="00732987" w:rsidP="00EE6D8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4961" w:type="dxa"/>
          </w:tcPr>
          <w:p w:rsidR="007943E2" w:rsidRPr="00FA700D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информации и в социальных сетях о фактах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 и организация проверки выявленных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фактов</w:t>
            </w:r>
          </w:p>
        </w:tc>
        <w:tc>
          <w:tcPr>
            <w:tcW w:w="2126" w:type="dxa"/>
          </w:tcPr>
          <w:p w:rsidR="00732987" w:rsidRPr="00732987" w:rsidRDefault="00732987" w:rsidP="0073298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32987">
              <w:rPr>
                <w:sz w:val="26"/>
                <w:szCs w:val="26"/>
              </w:rPr>
              <w:t>Начальник отдела государственной гражданской службы и кадров,</w:t>
            </w:r>
          </w:p>
          <w:p w:rsidR="007943E2" w:rsidRPr="00FA700D" w:rsidRDefault="00732987" w:rsidP="00732987">
            <w:pPr>
              <w:autoSpaceDE w:val="0"/>
              <w:autoSpaceDN w:val="0"/>
              <w:adjustRightInd w:val="0"/>
              <w:ind w:left="-108" w:right="-109"/>
              <w:jc w:val="center"/>
              <w:rPr>
                <w:sz w:val="26"/>
                <w:szCs w:val="26"/>
              </w:rPr>
            </w:pPr>
            <w:r w:rsidRPr="00732987">
              <w:rPr>
                <w:sz w:val="26"/>
                <w:szCs w:val="26"/>
              </w:rPr>
              <w:t>начальник административно-финансового отдела</w:t>
            </w:r>
          </w:p>
        </w:tc>
        <w:tc>
          <w:tcPr>
            <w:tcW w:w="2268" w:type="dxa"/>
          </w:tcPr>
          <w:p w:rsidR="00732987" w:rsidRPr="00732987" w:rsidRDefault="00732987" w:rsidP="0073298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7943E2" w:rsidRPr="00FA700D" w:rsidRDefault="00732987" w:rsidP="0073298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20" w:type="dxa"/>
          </w:tcPr>
          <w:p w:rsidR="007943E2" w:rsidRPr="00FA700D" w:rsidRDefault="00732987" w:rsidP="007329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по результатам мониторинга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публикаций в средствах массовой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информации и в социальных сетях о фактах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 xml:space="preserve"> и организация проверки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987">
              <w:rPr>
                <w:rFonts w:ascii="Times New Roman" w:hAnsi="Times New Roman" w:cs="Times New Roman"/>
                <w:sz w:val="26"/>
                <w:szCs w:val="26"/>
              </w:rPr>
              <w:t>выявленных фактов</w:t>
            </w:r>
          </w:p>
        </w:tc>
      </w:tr>
    </w:tbl>
    <w:p w:rsidR="001568DB" w:rsidRPr="00FA700D" w:rsidRDefault="001568DB" w:rsidP="009C2F32">
      <w:pPr>
        <w:tabs>
          <w:tab w:val="left" w:pos="546"/>
        </w:tabs>
        <w:rPr>
          <w:sz w:val="26"/>
          <w:szCs w:val="26"/>
        </w:rPr>
      </w:pPr>
    </w:p>
    <w:sectPr w:rsidR="001568DB" w:rsidRPr="00FA700D" w:rsidSect="00F94AD1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BEF" w:rsidRDefault="004C1BEF" w:rsidP="00F34A0B">
      <w:r>
        <w:separator/>
      </w:r>
    </w:p>
  </w:endnote>
  <w:endnote w:type="continuationSeparator" w:id="0">
    <w:p w:rsidR="004C1BEF" w:rsidRDefault="004C1BEF" w:rsidP="00F3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BEF" w:rsidRDefault="004C1BEF" w:rsidP="00F34A0B">
      <w:r>
        <w:separator/>
      </w:r>
    </w:p>
  </w:footnote>
  <w:footnote w:type="continuationSeparator" w:id="0">
    <w:p w:rsidR="004C1BEF" w:rsidRDefault="004C1BEF" w:rsidP="00F34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4843236"/>
      <w:docPartObj>
        <w:docPartGallery w:val="Page Numbers (Top of Page)"/>
        <w:docPartUnique/>
      </w:docPartObj>
    </w:sdtPr>
    <w:sdtEndPr/>
    <w:sdtContent>
      <w:p w:rsidR="00F34A0B" w:rsidRDefault="00F34A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AD1">
          <w:rPr>
            <w:noProof/>
          </w:rPr>
          <w:t>5</w:t>
        </w:r>
        <w:r>
          <w:fldChar w:fldCharType="end"/>
        </w:r>
      </w:p>
    </w:sdtContent>
  </w:sdt>
  <w:p w:rsidR="00F34A0B" w:rsidRDefault="00F34A0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A3"/>
    <w:rsid w:val="000663BE"/>
    <w:rsid w:val="000E76D8"/>
    <w:rsid w:val="001202E8"/>
    <w:rsid w:val="0013203B"/>
    <w:rsid w:val="001568DB"/>
    <w:rsid w:val="001C2A18"/>
    <w:rsid w:val="001C5AB0"/>
    <w:rsid w:val="00270DC9"/>
    <w:rsid w:val="002B5976"/>
    <w:rsid w:val="00354CEA"/>
    <w:rsid w:val="00360536"/>
    <w:rsid w:val="004057A3"/>
    <w:rsid w:val="004359D3"/>
    <w:rsid w:val="00444870"/>
    <w:rsid w:val="00472F79"/>
    <w:rsid w:val="00484930"/>
    <w:rsid w:val="004C19AF"/>
    <w:rsid w:val="004C1BEF"/>
    <w:rsid w:val="00556DC5"/>
    <w:rsid w:val="00596FBB"/>
    <w:rsid w:val="0062683E"/>
    <w:rsid w:val="00626AA0"/>
    <w:rsid w:val="00662CC6"/>
    <w:rsid w:val="00685C11"/>
    <w:rsid w:val="00732987"/>
    <w:rsid w:val="007943E2"/>
    <w:rsid w:val="007A21C2"/>
    <w:rsid w:val="007B2056"/>
    <w:rsid w:val="008A5884"/>
    <w:rsid w:val="009936D0"/>
    <w:rsid w:val="009C2F32"/>
    <w:rsid w:val="00A47EC1"/>
    <w:rsid w:val="00A63FC6"/>
    <w:rsid w:val="00A70513"/>
    <w:rsid w:val="00AA0036"/>
    <w:rsid w:val="00AA22E6"/>
    <w:rsid w:val="00AA39DE"/>
    <w:rsid w:val="00B6415D"/>
    <w:rsid w:val="00BB605F"/>
    <w:rsid w:val="00C0217F"/>
    <w:rsid w:val="00C5122D"/>
    <w:rsid w:val="00C90DE4"/>
    <w:rsid w:val="00CB475D"/>
    <w:rsid w:val="00CD5B8D"/>
    <w:rsid w:val="00CF32AC"/>
    <w:rsid w:val="00D2017E"/>
    <w:rsid w:val="00D73A4E"/>
    <w:rsid w:val="00DB690A"/>
    <w:rsid w:val="00DB6F35"/>
    <w:rsid w:val="00EE3FBC"/>
    <w:rsid w:val="00EE6D84"/>
    <w:rsid w:val="00F26A31"/>
    <w:rsid w:val="00F34A0B"/>
    <w:rsid w:val="00F94AD1"/>
    <w:rsid w:val="00FA700D"/>
    <w:rsid w:val="00FC553D"/>
    <w:rsid w:val="00FF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0862D-12AC-467A-A646-B82D326C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2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C2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5C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1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34A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4A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34A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4A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7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25</cp:revision>
  <cp:lastPrinted>2025-02-13T07:17:00Z</cp:lastPrinted>
  <dcterms:created xsi:type="dcterms:W3CDTF">2022-04-27T12:21:00Z</dcterms:created>
  <dcterms:modified xsi:type="dcterms:W3CDTF">2025-02-13T07:18:00Z</dcterms:modified>
</cp:coreProperties>
</file>