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97" w:rsidRPr="004348EC" w:rsidRDefault="00D922EB" w:rsidP="00D922E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22EB">
        <w:rPr>
          <w:rFonts w:ascii="Times New Roman" w:hAnsi="Times New Roman" w:cs="Times New Roman"/>
          <w:sz w:val="28"/>
          <w:szCs w:val="28"/>
        </w:rPr>
        <w:t>10 июня 2022 г. члены Молодёжного совета - Поискового отряда "Казначей 21" Управления Федерального казначейства по Чувашской Республике приняли участие во Всероссийском семинаре организаторов музейной и экспозиционно - выставочной работы поискового отряда при поддержке Министерства просвещения Российской Федерации в г. Москва.</w:t>
      </w:r>
    </w:p>
    <w:p w:rsidR="00D922EB" w:rsidRPr="00D922EB" w:rsidRDefault="00D922EB" w:rsidP="004348EC">
      <w:pPr>
        <w:ind w:left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09DDB5" wp14:editId="208B2C0B">
            <wp:extent cx="4382219" cy="438221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6-10_21-43-4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9878" cy="4379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07072" cy="3484202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6-10_21-43-44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311" cy="348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5C669B2" wp14:editId="57D1D889">
            <wp:extent cx="4986068" cy="3026818"/>
            <wp:effectExtent l="0" t="0" r="508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6-10_21-43-4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6516" cy="302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62913C" wp14:editId="286A9A71">
            <wp:extent cx="4986068" cy="3478788"/>
            <wp:effectExtent l="0" t="0" r="508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6-10_21-43-44 (3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0842" cy="3482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922EB" w:rsidRPr="00D92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2EB"/>
    <w:rsid w:val="004348EC"/>
    <w:rsid w:val="00827EA1"/>
    <w:rsid w:val="00D922EB"/>
    <w:rsid w:val="00EC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2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2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Термышева</dc:creator>
  <cp:lastModifiedBy>Юлия Термышева</cp:lastModifiedBy>
  <cp:revision>2</cp:revision>
  <dcterms:created xsi:type="dcterms:W3CDTF">2022-06-14T05:44:00Z</dcterms:created>
  <dcterms:modified xsi:type="dcterms:W3CDTF">2022-06-14T05:49:00Z</dcterms:modified>
</cp:coreProperties>
</file>