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19" w:rsidRDefault="001240B0" w:rsidP="002655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0B0">
        <w:rPr>
          <w:rFonts w:ascii="Times New Roman" w:hAnsi="Times New Roman" w:cs="Times New Roman"/>
          <w:sz w:val="28"/>
          <w:szCs w:val="28"/>
        </w:rPr>
        <w:t>9 мая 2021 года Руководитель Управления Федерального казначейства по Чувашской Республике Ананьева Олимпиада Николаевна приняла участие в торжественной церемонии возложения цветов и венков, посвящённой 76-й годовщине Победы в Великой Отечественной войне.</w:t>
      </w:r>
    </w:p>
    <w:p w:rsidR="001240B0" w:rsidRDefault="001240B0" w:rsidP="001240B0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35272" cy="2767835"/>
            <wp:effectExtent l="0" t="0" r="0" b="0"/>
            <wp:docPr id="1" name="Рисунок 1" descr="C:\Users\moiseevaoa\AppData\Local\Microsoft\Windows\INetCache\Content.Word\IMG_20210509_172326_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eevaoa\AppData\Local\Microsoft\Windows\INetCache\Content.Word\IMG_20210509_172326_56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562" cy="276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0B0" w:rsidRDefault="001240B0" w:rsidP="001240B0">
      <w:pPr>
        <w:jc w:val="both"/>
        <w:rPr>
          <w:noProof/>
          <w:lang w:eastAsia="ru-RU"/>
        </w:rPr>
      </w:pPr>
    </w:p>
    <w:p w:rsidR="00665B19" w:rsidRPr="008D3C0B" w:rsidRDefault="001240B0" w:rsidP="001240B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240060" cy="2825087"/>
            <wp:effectExtent l="0" t="0" r="8255" b="0"/>
            <wp:docPr id="2" name="Рисунок 2" descr="C:\Users\moiseevaoa\AppData\Local\Microsoft\Windows\INetCache\Content.Word\IMG_20210509_172326_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iseevaoa\AppData\Local\Microsoft\Windows\INetCache\Content.Word\IMG_20210509_172326_5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35" cy="2825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65B19" w:rsidRPr="008D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0B"/>
    <w:rsid w:val="001240B0"/>
    <w:rsid w:val="0026558D"/>
    <w:rsid w:val="00450DE3"/>
    <w:rsid w:val="00665B19"/>
    <w:rsid w:val="008D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2</cp:revision>
  <dcterms:created xsi:type="dcterms:W3CDTF">2021-05-11T07:28:00Z</dcterms:created>
  <dcterms:modified xsi:type="dcterms:W3CDTF">2021-05-11T07:28:00Z</dcterms:modified>
</cp:coreProperties>
</file>