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2A12A8">
        <w:rPr>
          <w:rFonts w:ascii="Times New Roman" w:hAnsi="Times New Roman" w:cs="Times New Roman"/>
          <w:b/>
          <w:sz w:val="28"/>
          <w:szCs w:val="28"/>
        </w:rPr>
        <w:t>ок</w:t>
      </w:r>
      <w:bookmarkStart w:id="0" w:name="_GoBack"/>
      <w:bookmarkEnd w:id="0"/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A12A8" w:rsidRDefault="00B24D7A" w:rsidP="00775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2A12A8">
        <w:rPr>
          <w:rFonts w:ascii="Times New Roman" w:hAnsi="Times New Roman" w:cs="Times New Roman"/>
          <w:sz w:val="28"/>
          <w:szCs w:val="28"/>
        </w:rPr>
        <w:t>3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2A12A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2A12A8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2A12A8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осуществл</w:t>
      </w:r>
      <w:r w:rsidR="00F16A09" w:rsidRP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ения 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расходов </w:t>
      </w:r>
      <w:r w:rsidR="00F16A09" w:rsidRP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федерального бюджета 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F16A09" w:rsidRP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реализаци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ю</w:t>
      </w:r>
      <w:r w:rsidR="00F16A09" w:rsidRP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мероприятий федерального </w:t>
      </w:r>
      <w:r w:rsidR="00F16A09" w:rsidRP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проект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а «Оздоровление Волги» национального проекта «Экология»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за 202</w:t>
      </w:r>
      <w:r w:rsidR="002A12A8">
        <w:rPr>
          <w:rFonts w:ascii="Times New Roman" w:hAnsi="Times New Roman" w:cs="Times New Roman"/>
          <w:sz w:val="28"/>
          <w:szCs w:val="28"/>
        </w:rPr>
        <w:t>1</w:t>
      </w:r>
      <w:r w:rsidR="00F16A09">
        <w:rPr>
          <w:rFonts w:ascii="Times New Roman" w:hAnsi="Times New Roman" w:cs="Times New Roman"/>
          <w:sz w:val="28"/>
          <w:szCs w:val="28"/>
        </w:rPr>
        <w:t xml:space="preserve"> – истекший период 2023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F16A09">
        <w:rPr>
          <w:rFonts w:ascii="Times New Roman" w:hAnsi="Times New Roman" w:cs="Times New Roman"/>
          <w:sz w:val="28"/>
          <w:szCs w:val="28"/>
        </w:rPr>
        <w:t>а</w:t>
      </w:r>
      <w:r w:rsidR="002A12A8">
        <w:rPr>
          <w:rFonts w:ascii="Times New Roman" w:hAnsi="Times New Roman" w:cs="Times New Roman"/>
          <w:sz w:val="28"/>
          <w:szCs w:val="28"/>
        </w:rPr>
        <w:t>:</w:t>
      </w:r>
    </w:p>
    <w:p w:rsidR="006A5074" w:rsidRDefault="002A12A8" w:rsidP="00775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775F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азенно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F16A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учреждении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увашской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еспублики</w:t>
      </w:r>
      <w:r w:rsidR="00FD7A4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«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еспубликанская служба единого заказчика</w:t>
      </w:r>
      <w:r w:rsidR="00FD7A49">
        <w:rPr>
          <w:rFonts w:ascii="Times New Roman" w:eastAsia="Times New Roman" w:hAnsi="Times New Roman" w:cs="Times New Roman"/>
          <w:sz w:val="28"/>
          <w:szCs w:val="28"/>
          <w:lang w:eastAsia="x-none"/>
        </w:rPr>
        <w:t>»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инистерства строительства, архитектуры и жилищно-коммунального хозяйства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увашской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2A12A8" w:rsidRPr="000D0FD8" w:rsidRDefault="002A12A8" w:rsidP="002A1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в </w:t>
      </w:r>
      <w:r w:rsidRP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P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казенно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м учреждении «У</w:t>
      </w:r>
      <w:r w:rsidRP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правление жилищно-коммунального хозяйства и бла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гоустройства»</w:t>
      </w:r>
      <w:r w:rsidRP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города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P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2A12A8">
        <w:rPr>
          <w:rFonts w:ascii="Times New Roman" w:hAnsi="Times New Roman" w:cs="Times New Roman"/>
          <w:sz w:val="28"/>
          <w:szCs w:val="28"/>
        </w:rPr>
        <w:t>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</w:t>
      </w:r>
      <w:r w:rsidR="002A12A8">
        <w:rPr>
          <w:rFonts w:ascii="Times New Roman" w:hAnsi="Times New Roman" w:cs="Times New Roman"/>
          <w:sz w:val="28"/>
          <w:szCs w:val="28"/>
        </w:rPr>
        <w:t>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7F9A"/>
    <w:rsid w:val="001B25D0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13</cp:revision>
  <cp:lastPrinted>2020-03-02T09:18:00Z</cp:lastPrinted>
  <dcterms:created xsi:type="dcterms:W3CDTF">2023-02-09T12:20:00Z</dcterms:created>
  <dcterms:modified xsi:type="dcterms:W3CDTF">2023-04-17T09:20:00Z</dcterms:modified>
</cp:coreProperties>
</file>