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D75" w:rsidRDefault="00517D75" w:rsidP="00517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января</w:t>
      </w:r>
      <w:r w:rsidR="00E71AC0">
        <w:rPr>
          <w:rFonts w:ascii="Times New Roman" w:hAnsi="Times New Roman" w:cs="Times New Roman"/>
          <w:sz w:val="28"/>
          <w:szCs w:val="28"/>
        </w:rPr>
        <w:t xml:space="preserve"> 2024 г.</w:t>
      </w:r>
      <w:r w:rsidR="000847DB">
        <w:rPr>
          <w:rFonts w:ascii="Times New Roman" w:hAnsi="Times New Roman" w:cs="Times New Roman"/>
          <w:sz w:val="28"/>
          <w:szCs w:val="28"/>
        </w:rPr>
        <w:t xml:space="preserve">, в </w:t>
      </w:r>
      <w:r w:rsidR="00014867" w:rsidRPr="00014867">
        <w:rPr>
          <w:rFonts w:ascii="Times New Roman" w:hAnsi="Times New Roman" w:cs="Times New Roman"/>
          <w:sz w:val="28"/>
          <w:szCs w:val="28"/>
        </w:rPr>
        <w:t>День воинской славы России</w:t>
      </w:r>
      <w:r w:rsidR="00014867">
        <w:rPr>
          <w:rFonts w:ascii="Times New Roman" w:hAnsi="Times New Roman" w:cs="Times New Roman"/>
          <w:sz w:val="28"/>
          <w:szCs w:val="28"/>
        </w:rPr>
        <w:t xml:space="preserve">, </w:t>
      </w:r>
      <w:r w:rsidR="000847DB"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полного освобождения Ленинграда от фашистской блокады, </w:t>
      </w:r>
      <w:r w:rsidR="00E71AC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редседатель ППО ОПС казначеев России в УФК по Чувашской Республике, начальник штаба </w:t>
      </w:r>
      <w:r w:rsidR="00E71AC0">
        <w:rPr>
          <w:rFonts w:ascii="Times New Roman" w:hAnsi="Times New Roman" w:cs="Times New Roman"/>
          <w:sz w:val="28"/>
          <w:szCs w:val="28"/>
        </w:rPr>
        <w:t xml:space="preserve">и члены </w:t>
      </w:r>
      <w:r>
        <w:rPr>
          <w:rFonts w:ascii="Times New Roman" w:hAnsi="Times New Roman" w:cs="Times New Roman"/>
          <w:sz w:val="28"/>
          <w:szCs w:val="28"/>
        </w:rPr>
        <w:t>Поискового отряда «Казначей 2</w:t>
      </w:r>
      <w:r w:rsidR="00E71AC0">
        <w:rPr>
          <w:rFonts w:ascii="Times New Roman" w:hAnsi="Times New Roman" w:cs="Times New Roman"/>
          <w:sz w:val="28"/>
          <w:szCs w:val="28"/>
        </w:rPr>
        <w:t xml:space="preserve">1» УФК по Чувашской Республике, члены </w:t>
      </w:r>
      <w:r>
        <w:rPr>
          <w:rFonts w:ascii="Times New Roman" w:hAnsi="Times New Roman" w:cs="Times New Roman"/>
          <w:sz w:val="28"/>
          <w:szCs w:val="28"/>
        </w:rPr>
        <w:t xml:space="preserve">Молодёжного совета </w:t>
      </w:r>
      <w:r w:rsidR="00E71AC0" w:rsidRPr="000D59B4">
        <w:rPr>
          <w:rFonts w:ascii="Times New Roman" w:hAnsi="Times New Roman" w:cs="Times New Roman"/>
          <w:sz w:val="28"/>
          <w:szCs w:val="28"/>
        </w:rPr>
        <w:t xml:space="preserve">УФК по </w:t>
      </w:r>
      <w:r w:rsidR="00E71AC0">
        <w:rPr>
          <w:rFonts w:ascii="Times New Roman" w:hAnsi="Times New Roman" w:cs="Times New Roman"/>
          <w:sz w:val="28"/>
          <w:szCs w:val="28"/>
        </w:rPr>
        <w:t>Ч</w:t>
      </w:r>
      <w:r w:rsidR="00E71AC0" w:rsidRPr="000D59B4">
        <w:rPr>
          <w:rFonts w:ascii="Times New Roman" w:hAnsi="Times New Roman" w:cs="Times New Roman"/>
          <w:sz w:val="28"/>
          <w:szCs w:val="28"/>
        </w:rPr>
        <w:t xml:space="preserve">увашской Республике </w:t>
      </w:r>
      <w:r>
        <w:rPr>
          <w:rFonts w:ascii="Times New Roman" w:hAnsi="Times New Roman" w:cs="Times New Roman"/>
          <w:sz w:val="28"/>
          <w:szCs w:val="28"/>
        </w:rPr>
        <w:t xml:space="preserve">посетили </w:t>
      </w:r>
      <w:r w:rsidR="0001486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емориальный </w:t>
      </w:r>
      <w:r w:rsidR="00014867">
        <w:rPr>
          <w:rFonts w:ascii="Times New Roman" w:hAnsi="Times New Roman" w:cs="Times New Roman"/>
          <w:sz w:val="28"/>
          <w:szCs w:val="28"/>
        </w:rPr>
        <w:t>комплекс</w:t>
      </w:r>
      <w:r>
        <w:rPr>
          <w:rFonts w:ascii="Times New Roman" w:hAnsi="Times New Roman" w:cs="Times New Roman"/>
          <w:sz w:val="28"/>
          <w:szCs w:val="28"/>
        </w:rPr>
        <w:t xml:space="preserve"> «Победа», где возложили цветы к Вечному огню в память о героических подвигах тех, кто отдал свою жизнь, защищая Родину. Мы чтим и помним…</w:t>
      </w:r>
    </w:p>
    <w:p w:rsidR="00450ECC" w:rsidRDefault="00450ECC" w:rsidP="00450ECC">
      <w:pPr>
        <w:jc w:val="both"/>
        <w:rPr>
          <w:rFonts w:ascii="Times New Roman" w:hAnsi="Times New Roman" w:cs="Times New Roman"/>
          <w:sz w:val="28"/>
          <w:szCs w:val="28"/>
        </w:rPr>
      </w:pPr>
      <w:r w:rsidRPr="00450E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60116"/>
            <wp:effectExtent l="0" t="0" r="3175" b="0"/>
            <wp:docPr id="1" name="Рисунок 1" descr="G:\MASHBURO\ПРОФСОЮЗ КАЗНАЧЕЕВ\Сайт\2024\01 26.01.2024 возложение\IMG_20240126_15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ПРОФСОЮЗ КАЗНАЧЕЕВ\Сайт\2024\01 26.01.2024 возложение\IMG_20240126_1519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ECC" w:rsidRDefault="00450ECC" w:rsidP="00450ECC">
      <w:pPr>
        <w:jc w:val="both"/>
        <w:rPr>
          <w:rFonts w:ascii="Times New Roman" w:hAnsi="Times New Roman" w:cs="Times New Roman"/>
          <w:sz w:val="28"/>
          <w:szCs w:val="28"/>
        </w:rPr>
      </w:pPr>
      <w:r w:rsidRPr="00450EC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60116"/>
            <wp:effectExtent l="0" t="0" r="3175" b="0"/>
            <wp:docPr id="2" name="Рисунок 2" descr="G:\MASHBURO\ПРОФСОЮЗ КАЗНАЧЕЕВ\Сайт\2024\01 26.01.2024 возложение\IMG_20240126_152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ПРОФСОЮЗ КАЗНАЧЕЕВ\Сайт\2024\01 26.01.2024 возложение\IMG_20240126_15204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ECC" w:rsidRDefault="00450ECC" w:rsidP="00450ECC">
      <w:pPr>
        <w:jc w:val="both"/>
        <w:rPr>
          <w:rFonts w:ascii="Times New Roman" w:hAnsi="Times New Roman" w:cs="Times New Roman"/>
          <w:sz w:val="28"/>
          <w:szCs w:val="28"/>
        </w:rPr>
      </w:pPr>
      <w:r w:rsidRPr="00450E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60116"/>
            <wp:effectExtent l="0" t="0" r="3175" b="0"/>
            <wp:docPr id="3" name="Рисунок 3" descr="G:\MASHBURO\ПРОФСОЮЗ КАЗНАЧЕЕВ\Сайт\2024\01 26.01.2024 возложение\IMG_20240126_152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ПРОФСОЮЗ КАЗНАЧЕЕВ\Сайт\2024\01 26.01.2024 возложение\IMG_20240126_1521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0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DF4"/>
    <w:rsid w:val="00014867"/>
    <w:rsid w:val="000847DB"/>
    <w:rsid w:val="00163DF4"/>
    <w:rsid w:val="00450ECC"/>
    <w:rsid w:val="00517D75"/>
    <w:rsid w:val="007C3CBF"/>
    <w:rsid w:val="009275CD"/>
    <w:rsid w:val="00E7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6ECFC8-4F04-4338-88A7-188CE377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D75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Моисеева Ольга Александровна</dc:creator>
  <cp:keywords/>
  <dc:description/>
  <cp:lastModifiedBy>Боброва Евгения Александровна</cp:lastModifiedBy>
  <cp:revision>6</cp:revision>
  <dcterms:created xsi:type="dcterms:W3CDTF">2024-01-26T12:43:00Z</dcterms:created>
  <dcterms:modified xsi:type="dcterms:W3CDTF">2024-01-26T13:04:00Z</dcterms:modified>
</cp:coreProperties>
</file>