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6C79" w:rsidRDefault="00C34EB8" w:rsidP="00B623C6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34EB8">
        <w:rPr>
          <w:rFonts w:ascii="Times New Roman" w:hAnsi="Times New Roman" w:cs="Times New Roman"/>
          <w:b/>
          <w:sz w:val="28"/>
          <w:szCs w:val="28"/>
        </w:rPr>
        <w:t>Информация о результатах провер</w:t>
      </w:r>
      <w:r w:rsidR="00B623C6">
        <w:rPr>
          <w:rFonts w:ascii="Times New Roman" w:hAnsi="Times New Roman" w:cs="Times New Roman"/>
          <w:b/>
          <w:sz w:val="28"/>
          <w:szCs w:val="28"/>
        </w:rPr>
        <w:t>ок</w:t>
      </w:r>
      <w:r w:rsidR="008270D2">
        <w:rPr>
          <w:rFonts w:ascii="Times New Roman" w:hAnsi="Times New Roman" w:cs="Times New Roman"/>
          <w:b/>
          <w:sz w:val="28"/>
          <w:szCs w:val="28"/>
        </w:rPr>
        <w:br/>
      </w:r>
    </w:p>
    <w:p w:rsidR="0040048B" w:rsidRDefault="0040048B" w:rsidP="0040048B">
      <w:pPr>
        <w:widowControl w:val="0"/>
        <w:tabs>
          <w:tab w:val="num" w:pos="851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24D7A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соответствии с</w:t>
      </w:r>
      <w:r w:rsidRPr="00B24D7A">
        <w:rPr>
          <w:rFonts w:ascii="Times New Roman" w:hAnsi="Times New Roman" w:cs="Times New Roman"/>
          <w:sz w:val="28"/>
          <w:szCs w:val="28"/>
        </w:rPr>
        <w:t xml:space="preserve"> пунктом </w:t>
      </w:r>
      <w:r w:rsidR="00E16D55">
        <w:rPr>
          <w:rFonts w:ascii="Times New Roman" w:hAnsi="Times New Roman" w:cs="Times New Roman"/>
          <w:sz w:val="28"/>
          <w:szCs w:val="28"/>
        </w:rPr>
        <w:t>5</w:t>
      </w:r>
      <w:r w:rsidRPr="00B24D7A">
        <w:rPr>
          <w:rFonts w:ascii="Times New Roman" w:hAnsi="Times New Roman" w:cs="Times New Roman"/>
          <w:sz w:val="28"/>
          <w:szCs w:val="28"/>
        </w:rPr>
        <w:t xml:space="preserve"> Плана контрольных мероприятий Управления Федерального казначейства по Чувашской Республике в финансо</w:t>
      </w:r>
      <w:r>
        <w:rPr>
          <w:rFonts w:ascii="Times New Roman" w:hAnsi="Times New Roman" w:cs="Times New Roman"/>
          <w:sz w:val="28"/>
          <w:szCs w:val="28"/>
        </w:rPr>
        <w:t xml:space="preserve">во-бюджетной сфере на 2021 год проведены плановые выездные проверки </w:t>
      </w:r>
      <w:r w:rsidR="00E16D55" w:rsidRPr="00E16D55">
        <w:rPr>
          <w:rFonts w:ascii="Times New Roman" w:hAnsi="Times New Roman" w:cs="Times New Roman"/>
          <w:sz w:val="28"/>
          <w:szCs w:val="28"/>
        </w:rPr>
        <w:t>соблюдения целей, порядка и условий предоставления из федерального бюджета бюджетам субъектов Российской Федерации субсидий на реализацию федерального проекта «Обеспечение устойчивого сокращения непригодного для проживания жилищного фонда» национального проекта «Жилье и городская среда»</w:t>
      </w:r>
      <w:r w:rsidR="00E16D5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 2020 год – истекший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период 2021 года </w:t>
      </w: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sz w:val="28"/>
          <w:szCs w:val="28"/>
        </w:rPr>
        <w:t>:</w:t>
      </w:r>
    </w:p>
    <w:p w:rsidR="0040048B" w:rsidRDefault="0040048B" w:rsidP="0040048B">
      <w:pPr>
        <w:widowControl w:val="0"/>
        <w:tabs>
          <w:tab w:val="num" w:pos="851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gramStart"/>
      <w:r w:rsidRPr="008270D2">
        <w:rPr>
          <w:rFonts w:ascii="Times New Roman" w:hAnsi="Times New Roman" w:cs="Times New Roman"/>
          <w:sz w:val="28"/>
          <w:szCs w:val="28"/>
        </w:rPr>
        <w:t>Министерств</w:t>
      </w:r>
      <w:r>
        <w:rPr>
          <w:rFonts w:ascii="Times New Roman" w:hAnsi="Times New Roman" w:cs="Times New Roman"/>
          <w:sz w:val="28"/>
          <w:szCs w:val="28"/>
        </w:rPr>
        <w:t>е</w:t>
      </w:r>
      <w:proofErr w:type="gramEnd"/>
      <w:r w:rsidRPr="008270D2">
        <w:rPr>
          <w:rFonts w:ascii="Times New Roman" w:hAnsi="Times New Roman" w:cs="Times New Roman"/>
          <w:sz w:val="28"/>
          <w:szCs w:val="28"/>
        </w:rPr>
        <w:t xml:space="preserve"> </w:t>
      </w:r>
      <w:r w:rsidRPr="00B623C6">
        <w:rPr>
          <w:rFonts w:ascii="Times New Roman" w:hAnsi="Times New Roman" w:cs="Times New Roman"/>
          <w:sz w:val="28"/>
          <w:szCs w:val="28"/>
        </w:rPr>
        <w:t>строительства, архитектуры и жилищно-коммунального хозяйства</w:t>
      </w:r>
      <w:r w:rsidRPr="008270D2">
        <w:rPr>
          <w:rFonts w:ascii="Times New Roman" w:hAnsi="Times New Roman" w:cs="Times New Roman"/>
          <w:sz w:val="28"/>
          <w:szCs w:val="28"/>
        </w:rPr>
        <w:t xml:space="preserve"> Чувашской Республики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40048B" w:rsidRDefault="0040048B" w:rsidP="0040048B">
      <w:pPr>
        <w:widowControl w:val="0"/>
        <w:tabs>
          <w:tab w:val="num" w:pos="851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E16D55" w:rsidRPr="00E16D55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spellStart"/>
      <w:r w:rsidR="00E16D55" w:rsidRPr="00E16D55">
        <w:rPr>
          <w:rFonts w:ascii="Times New Roman" w:hAnsi="Times New Roman" w:cs="Times New Roman"/>
          <w:sz w:val="28"/>
          <w:szCs w:val="28"/>
        </w:rPr>
        <w:t>Урмарского</w:t>
      </w:r>
      <w:proofErr w:type="spellEnd"/>
      <w:r w:rsidR="00E16D55" w:rsidRPr="00E16D55">
        <w:rPr>
          <w:rFonts w:ascii="Times New Roman" w:hAnsi="Times New Roman" w:cs="Times New Roman"/>
          <w:sz w:val="28"/>
          <w:szCs w:val="28"/>
        </w:rPr>
        <w:t xml:space="preserve"> района Чувашской Республики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0048B" w:rsidRDefault="0040048B" w:rsidP="0040048B">
      <w:pPr>
        <w:widowControl w:val="0"/>
        <w:tabs>
          <w:tab w:val="num" w:pos="851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2655">
        <w:rPr>
          <w:rFonts w:ascii="Times New Roman" w:hAnsi="Times New Roman" w:cs="Times New Roman"/>
          <w:sz w:val="28"/>
          <w:szCs w:val="28"/>
        </w:rPr>
        <w:t>Проведенными поверками выявлены отдельные нарушения и недостатки.</w:t>
      </w:r>
    </w:p>
    <w:p w:rsidR="0040048B" w:rsidRDefault="0040048B" w:rsidP="00E16D55">
      <w:pPr>
        <w:widowControl w:val="0"/>
        <w:tabs>
          <w:tab w:val="num" w:pos="851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3196F" w:rsidRPr="003B2655" w:rsidRDefault="00D3196F" w:rsidP="0040048B">
      <w:pPr>
        <w:widowControl w:val="0"/>
        <w:tabs>
          <w:tab w:val="num" w:pos="851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24D7A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соответствии с</w:t>
      </w:r>
      <w:r w:rsidRPr="00B24D7A">
        <w:rPr>
          <w:rFonts w:ascii="Times New Roman" w:hAnsi="Times New Roman" w:cs="Times New Roman"/>
          <w:sz w:val="28"/>
          <w:szCs w:val="28"/>
        </w:rPr>
        <w:t xml:space="preserve"> пунктом </w:t>
      </w:r>
      <w:r>
        <w:rPr>
          <w:rFonts w:ascii="Times New Roman" w:hAnsi="Times New Roman" w:cs="Times New Roman"/>
          <w:sz w:val="28"/>
          <w:szCs w:val="28"/>
        </w:rPr>
        <w:t>16</w:t>
      </w:r>
      <w:r w:rsidRPr="00B24D7A">
        <w:rPr>
          <w:rFonts w:ascii="Times New Roman" w:hAnsi="Times New Roman" w:cs="Times New Roman"/>
          <w:sz w:val="28"/>
          <w:szCs w:val="28"/>
        </w:rPr>
        <w:t xml:space="preserve"> Плана контрольных мероприятий Управления Федерального казначейства по Чувашской Республике в финансо</w:t>
      </w:r>
      <w:r>
        <w:rPr>
          <w:rFonts w:ascii="Times New Roman" w:hAnsi="Times New Roman" w:cs="Times New Roman"/>
          <w:sz w:val="28"/>
          <w:szCs w:val="28"/>
        </w:rPr>
        <w:t>во-бюджетной сфере на 2021 год проведена плановая выездная проверка</w:t>
      </w:r>
      <w:r w:rsidR="00E16D55" w:rsidRPr="00E16D55">
        <w:rPr>
          <w:rFonts w:ascii="Times New Roman" w:hAnsi="Times New Roman" w:cs="Times New Roman"/>
          <w:sz w:val="28"/>
          <w:szCs w:val="28"/>
        </w:rPr>
        <w:t xml:space="preserve"> предоставления субсидий юридическим лицам, индивидуальным предпринимателям, физическим лицам, а также физическим лицам - производителям товаров, работ, услуг и соблюдения условий соглашений (договоров) об их предоставлении на цели реализации ведомственного проекта «Техническая модернизация агропромышленного комплекса» подпрограммы «Развитие отраслей</w:t>
      </w:r>
      <w:proofErr w:type="gramEnd"/>
      <w:r w:rsidR="00E16D55" w:rsidRPr="00E16D5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E16D55" w:rsidRPr="00E16D55">
        <w:rPr>
          <w:rFonts w:ascii="Times New Roman" w:hAnsi="Times New Roman" w:cs="Times New Roman"/>
          <w:sz w:val="28"/>
          <w:szCs w:val="28"/>
        </w:rPr>
        <w:t>агропромышленного комплекса» государственной программы развития сельского хозяйства и регулирования рынков сельскохозяйственной продукции, сырья и продовольствия, а также в рамках основного мероприятия «Государственная поддержка организаций транспортного и специального машиностроения» подпрограммы «Развитие транспортного и специального машиностроения» государственной программы Российской Федерации «Развитие промышленности и повышение ее конкурентоспособности»</w:t>
      </w:r>
      <w:r>
        <w:rPr>
          <w:rFonts w:ascii="Times New Roman" w:hAnsi="Times New Roman" w:cs="Times New Roman"/>
          <w:sz w:val="28"/>
          <w:szCs w:val="28"/>
        </w:rPr>
        <w:t xml:space="preserve"> за </w:t>
      </w:r>
      <w:r w:rsidR="0040048B">
        <w:rPr>
          <w:rFonts w:ascii="Times New Roman" w:hAnsi="Times New Roman" w:cs="Times New Roman"/>
          <w:sz w:val="28"/>
          <w:szCs w:val="28"/>
        </w:rPr>
        <w:t>2019-</w:t>
      </w:r>
      <w:r>
        <w:rPr>
          <w:rFonts w:ascii="Times New Roman" w:hAnsi="Times New Roman" w:cs="Times New Roman"/>
          <w:sz w:val="28"/>
          <w:szCs w:val="28"/>
        </w:rPr>
        <w:t>2020 год</w:t>
      </w:r>
      <w:r w:rsidR="0040048B"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 xml:space="preserve"> в</w:t>
      </w:r>
      <w:r w:rsidR="0040048B">
        <w:rPr>
          <w:rFonts w:ascii="Times New Roman" w:hAnsi="Times New Roman" w:cs="Times New Roman"/>
          <w:sz w:val="28"/>
          <w:szCs w:val="28"/>
        </w:rPr>
        <w:t xml:space="preserve"> </w:t>
      </w:r>
      <w:r w:rsidR="0040048B" w:rsidRPr="0040048B">
        <w:rPr>
          <w:rFonts w:ascii="Times New Roman" w:hAnsi="Times New Roman" w:cs="Times New Roman"/>
          <w:sz w:val="28"/>
          <w:szCs w:val="28"/>
        </w:rPr>
        <w:t>обществ</w:t>
      </w:r>
      <w:r w:rsidR="0040048B">
        <w:rPr>
          <w:rFonts w:ascii="Times New Roman" w:hAnsi="Times New Roman" w:cs="Times New Roman"/>
          <w:sz w:val="28"/>
          <w:szCs w:val="28"/>
        </w:rPr>
        <w:t>е</w:t>
      </w:r>
      <w:r w:rsidR="0040048B" w:rsidRPr="0040048B">
        <w:rPr>
          <w:rFonts w:ascii="Times New Roman" w:hAnsi="Times New Roman" w:cs="Times New Roman"/>
          <w:sz w:val="28"/>
          <w:szCs w:val="28"/>
        </w:rPr>
        <w:t xml:space="preserve"> с </w:t>
      </w:r>
      <w:r w:rsidR="0040048B" w:rsidRPr="003B2655">
        <w:rPr>
          <w:rFonts w:ascii="Times New Roman" w:hAnsi="Times New Roman" w:cs="Times New Roman"/>
          <w:sz w:val="28"/>
          <w:szCs w:val="28"/>
        </w:rPr>
        <w:t xml:space="preserve">ограниченной ответственностью </w:t>
      </w:r>
      <w:r w:rsidR="00E16D55" w:rsidRPr="003B2655">
        <w:rPr>
          <w:rFonts w:ascii="Times New Roman" w:hAnsi="Times New Roman" w:cs="Times New Roman"/>
          <w:sz w:val="28"/>
          <w:szCs w:val="28"/>
        </w:rPr>
        <w:t>«Волжский комбайновый завод»</w:t>
      </w:r>
      <w:r w:rsidRPr="003B2655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D3196F" w:rsidRDefault="00D3196F" w:rsidP="00D3196F">
      <w:pPr>
        <w:widowControl w:val="0"/>
        <w:tabs>
          <w:tab w:val="num" w:pos="851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2655">
        <w:rPr>
          <w:rFonts w:ascii="Times New Roman" w:hAnsi="Times New Roman" w:cs="Times New Roman"/>
          <w:sz w:val="28"/>
          <w:szCs w:val="28"/>
        </w:rPr>
        <w:t>Проведенн</w:t>
      </w:r>
      <w:r w:rsidR="00E16D55" w:rsidRPr="003B2655">
        <w:rPr>
          <w:rFonts w:ascii="Times New Roman" w:hAnsi="Times New Roman" w:cs="Times New Roman"/>
          <w:sz w:val="28"/>
          <w:szCs w:val="28"/>
        </w:rPr>
        <w:t>ой</w:t>
      </w:r>
      <w:r w:rsidRPr="003B2655">
        <w:rPr>
          <w:rFonts w:ascii="Times New Roman" w:hAnsi="Times New Roman" w:cs="Times New Roman"/>
          <w:sz w:val="28"/>
          <w:szCs w:val="28"/>
        </w:rPr>
        <w:t xml:space="preserve"> поверк</w:t>
      </w:r>
      <w:r w:rsidR="00E16D55" w:rsidRPr="003B2655">
        <w:rPr>
          <w:rFonts w:ascii="Times New Roman" w:hAnsi="Times New Roman" w:cs="Times New Roman"/>
          <w:sz w:val="28"/>
          <w:szCs w:val="28"/>
        </w:rPr>
        <w:t>ой</w:t>
      </w:r>
      <w:r w:rsidRPr="003B2655">
        <w:rPr>
          <w:rFonts w:ascii="Times New Roman" w:hAnsi="Times New Roman" w:cs="Times New Roman"/>
          <w:sz w:val="28"/>
          <w:szCs w:val="28"/>
        </w:rPr>
        <w:t xml:space="preserve"> нарушений не установлено.</w:t>
      </w:r>
    </w:p>
    <w:p w:rsidR="00AC1EA6" w:rsidRDefault="00AC1EA6">
      <w:pPr>
        <w:widowControl w:val="0"/>
        <w:tabs>
          <w:tab w:val="num" w:pos="851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16D55" w:rsidRDefault="00E16D55" w:rsidP="00E16D55">
      <w:pPr>
        <w:widowControl w:val="0"/>
        <w:tabs>
          <w:tab w:val="num" w:pos="851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16D55">
        <w:rPr>
          <w:rFonts w:ascii="Times New Roman" w:hAnsi="Times New Roman" w:cs="Times New Roman"/>
          <w:sz w:val="28"/>
          <w:szCs w:val="28"/>
        </w:rPr>
        <w:t xml:space="preserve">В соответствии с пунктом 18 Плана контрольных мероприятий Управления Федерального казначейства по Чувашской Республике в финансово-бюджетной сфере на 2021 год проведены плановые выездные </w:t>
      </w:r>
      <w:r w:rsidR="00C32A29" w:rsidRPr="00C32A29">
        <w:rPr>
          <w:rFonts w:ascii="Times New Roman" w:hAnsi="Times New Roman" w:cs="Times New Roman"/>
          <w:sz w:val="28"/>
          <w:szCs w:val="28"/>
        </w:rPr>
        <w:t>соблюдения целей, порядка и условий предоставления субсидий из федерального бюджета бюджетам субъектов Российской Федерации и (или) предоставления субсидий юридическим лицам и соблюдения условий соглашений (договоров) об их предоставлении в рамках федеральной целевой программы «Развитие внутреннего и въездного</w:t>
      </w:r>
      <w:proofErr w:type="gramEnd"/>
      <w:r w:rsidR="00C32A29" w:rsidRPr="00C32A29">
        <w:rPr>
          <w:rFonts w:ascii="Times New Roman" w:hAnsi="Times New Roman" w:cs="Times New Roman"/>
          <w:sz w:val="28"/>
          <w:szCs w:val="28"/>
        </w:rPr>
        <w:t xml:space="preserve"> туризма в Российской Федерации (2011 - 2018 годы)» государственной программы Российской Федерации «Развитие культуры и туризма» на 2013 - 2020 годы, подпрограммы «Туризм» в рамках государственных программ Российской Федерации «Развитие культуры и туризма» и «Экономическое развитие и </w:t>
      </w:r>
      <w:r w:rsidR="00C32A29" w:rsidRPr="00C32A29">
        <w:rPr>
          <w:rFonts w:ascii="Times New Roman" w:hAnsi="Times New Roman" w:cs="Times New Roman"/>
          <w:sz w:val="28"/>
          <w:szCs w:val="28"/>
        </w:rPr>
        <w:lastRenderedPageBreak/>
        <w:t>инновационная экономика»</w:t>
      </w:r>
      <w:r w:rsidR="00C32A29">
        <w:rPr>
          <w:rFonts w:ascii="Times New Roman" w:hAnsi="Times New Roman" w:cs="Times New Roman"/>
          <w:sz w:val="28"/>
          <w:szCs w:val="28"/>
        </w:rPr>
        <w:t xml:space="preserve"> </w:t>
      </w:r>
      <w:r w:rsidRPr="00E16D55">
        <w:rPr>
          <w:rFonts w:ascii="Times New Roman" w:hAnsi="Times New Roman" w:cs="Times New Roman"/>
          <w:sz w:val="28"/>
          <w:szCs w:val="28"/>
        </w:rPr>
        <w:t xml:space="preserve">за </w:t>
      </w:r>
      <w:r w:rsidR="00C32A29" w:rsidRPr="00C32A29">
        <w:rPr>
          <w:rFonts w:ascii="Times New Roman" w:hAnsi="Times New Roman" w:cs="Times New Roman"/>
          <w:sz w:val="28"/>
          <w:szCs w:val="28"/>
        </w:rPr>
        <w:t>2018-2020 год</w:t>
      </w:r>
      <w:r w:rsidR="00C32A29">
        <w:rPr>
          <w:rFonts w:ascii="Times New Roman" w:hAnsi="Times New Roman" w:cs="Times New Roman"/>
          <w:sz w:val="28"/>
          <w:szCs w:val="28"/>
        </w:rPr>
        <w:t>ы</w:t>
      </w:r>
      <w:r w:rsidR="00C32A29" w:rsidRPr="00C32A2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E16D55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E16D55">
        <w:rPr>
          <w:rFonts w:ascii="Times New Roman" w:hAnsi="Times New Roman" w:cs="Times New Roman"/>
          <w:sz w:val="28"/>
          <w:szCs w:val="28"/>
        </w:rPr>
        <w:t>:</w:t>
      </w:r>
    </w:p>
    <w:p w:rsidR="00C32A29" w:rsidRPr="00E16D55" w:rsidRDefault="00C32A29" w:rsidP="00E16D55">
      <w:pPr>
        <w:widowControl w:val="0"/>
        <w:tabs>
          <w:tab w:val="num" w:pos="851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gramStart"/>
      <w:r w:rsidRPr="00C32A29">
        <w:rPr>
          <w:rFonts w:ascii="Times New Roman" w:hAnsi="Times New Roman" w:cs="Times New Roman"/>
          <w:sz w:val="28"/>
          <w:szCs w:val="28"/>
        </w:rPr>
        <w:t>Министерстве</w:t>
      </w:r>
      <w:proofErr w:type="gramEnd"/>
      <w:r w:rsidRPr="00C32A29">
        <w:rPr>
          <w:rFonts w:ascii="Times New Roman" w:hAnsi="Times New Roman" w:cs="Times New Roman"/>
          <w:sz w:val="28"/>
          <w:szCs w:val="28"/>
        </w:rPr>
        <w:t xml:space="preserve"> культуры, по делам национальностей и архивного дела Чувашской Республики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E16D55" w:rsidRPr="00E16D55" w:rsidRDefault="00E16D55" w:rsidP="00E16D55">
      <w:pPr>
        <w:widowControl w:val="0"/>
        <w:tabs>
          <w:tab w:val="num" w:pos="851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6D55">
        <w:rPr>
          <w:rFonts w:ascii="Times New Roman" w:hAnsi="Times New Roman" w:cs="Times New Roman"/>
          <w:sz w:val="28"/>
          <w:szCs w:val="28"/>
        </w:rPr>
        <w:t xml:space="preserve">- </w:t>
      </w:r>
      <w:proofErr w:type="gramStart"/>
      <w:r w:rsidR="00C32A29" w:rsidRPr="00C32A29">
        <w:rPr>
          <w:rFonts w:ascii="Times New Roman" w:hAnsi="Times New Roman" w:cs="Times New Roman"/>
          <w:sz w:val="28"/>
          <w:szCs w:val="28"/>
        </w:rPr>
        <w:t>Министерств</w:t>
      </w:r>
      <w:r w:rsidR="00C32A29">
        <w:rPr>
          <w:rFonts w:ascii="Times New Roman" w:hAnsi="Times New Roman" w:cs="Times New Roman"/>
          <w:sz w:val="28"/>
          <w:szCs w:val="28"/>
        </w:rPr>
        <w:t>е</w:t>
      </w:r>
      <w:proofErr w:type="gramEnd"/>
      <w:r w:rsidR="00C32A29" w:rsidRPr="00C32A29">
        <w:rPr>
          <w:rFonts w:ascii="Times New Roman" w:hAnsi="Times New Roman" w:cs="Times New Roman"/>
          <w:sz w:val="28"/>
          <w:szCs w:val="28"/>
        </w:rPr>
        <w:t xml:space="preserve"> экономического развития и имущественных отношений Чувашской Республики</w:t>
      </w:r>
      <w:r w:rsidRPr="00E16D55">
        <w:rPr>
          <w:rFonts w:ascii="Times New Roman" w:hAnsi="Times New Roman" w:cs="Times New Roman"/>
          <w:sz w:val="28"/>
          <w:szCs w:val="28"/>
        </w:rPr>
        <w:t>;</w:t>
      </w:r>
    </w:p>
    <w:p w:rsidR="00E16D55" w:rsidRPr="00E16D55" w:rsidRDefault="00E16D55" w:rsidP="00E16D55">
      <w:pPr>
        <w:widowControl w:val="0"/>
        <w:tabs>
          <w:tab w:val="num" w:pos="851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6D55">
        <w:rPr>
          <w:rFonts w:ascii="Times New Roman" w:hAnsi="Times New Roman" w:cs="Times New Roman"/>
          <w:sz w:val="28"/>
          <w:szCs w:val="28"/>
        </w:rPr>
        <w:t xml:space="preserve">- муниципальном бюджетном </w:t>
      </w:r>
      <w:proofErr w:type="gramStart"/>
      <w:r w:rsidRPr="00E16D55">
        <w:rPr>
          <w:rFonts w:ascii="Times New Roman" w:hAnsi="Times New Roman" w:cs="Times New Roman"/>
          <w:sz w:val="28"/>
          <w:szCs w:val="28"/>
        </w:rPr>
        <w:t>учреждении</w:t>
      </w:r>
      <w:proofErr w:type="gramEnd"/>
      <w:r w:rsidRPr="00E16D55">
        <w:rPr>
          <w:rFonts w:ascii="Times New Roman" w:hAnsi="Times New Roman" w:cs="Times New Roman"/>
          <w:sz w:val="28"/>
          <w:szCs w:val="28"/>
        </w:rPr>
        <w:t xml:space="preserve"> «Управление жилищно-коммунальног</w:t>
      </w:r>
      <w:r w:rsidR="00C32A29">
        <w:rPr>
          <w:rFonts w:ascii="Times New Roman" w:hAnsi="Times New Roman" w:cs="Times New Roman"/>
          <w:sz w:val="28"/>
          <w:szCs w:val="28"/>
        </w:rPr>
        <w:t>о хозяйства и благоустройства».</w:t>
      </w:r>
    </w:p>
    <w:p w:rsidR="00E16D55" w:rsidRDefault="003B2655" w:rsidP="003B2655">
      <w:pPr>
        <w:widowControl w:val="0"/>
        <w:tabs>
          <w:tab w:val="num" w:pos="851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2655">
        <w:rPr>
          <w:rFonts w:ascii="Times New Roman" w:hAnsi="Times New Roman" w:cs="Times New Roman"/>
          <w:sz w:val="28"/>
          <w:szCs w:val="28"/>
        </w:rPr>
        <w:t>Проведенными поверками выявлены отдельные нарушения и недостатки.</w:t>
      </w:r>
      <w:bookmarkStart w:id="0" w:name="_GoBack"/>
      <w:bookmarkEnd w:id="0"/>
    </w:p>
    <w:sectPr w:rsidR="00E16D55" w:rsidSect="00D60C27">
      <w:headerReference w:type="default" r:id="rId8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60C27" w:rsidRDefault="00D60C27" w:rsidP="00D60C27">
      <w:pPr>
        <w:spacing w:after="0" w:line="240" w:lineRule="auto"/>
      </w:pPr>
      <w:r>
        <w:separator/>
      </w:r>
    </w:p>
  </w:endnote>
  <w:endnote w:type="continuationSeparator" w:id="0">
    <w:p w:rsidR="00D60C27" w:rsidRDefault="00D60C27" w:rsidP="00D60C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60C27" w:rsidRDefault="00D60C27" w:rsidP="00D60C27">
      <w:pPr>
        <w:spacing w:after="0" w:line="240" w:lineRule="auto"/>
      </w:pPr>
      <w:r>
        <w:separator/>
      </w:r>
    </w:p>
  </w:footnote>
  <w:footnote w:type="continuationSeparator" w:id="0">
    <w:p w:rsidR="00D60C27" w:rsidRDefault="00D60C27" w:rsidP="00D60C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06165562"/>
      <w:docPartObj>
        <w:docPartGallery w:val="Page Numbers (Top of Page)"/>
        <w:docPartUnique/>
      </w:docPartObj>
    </w:sdtPr>
    <w:sdtEndPr/>
    <w:sdtContent>
      <w:p w:rsidR="00D60C27" w:rsidRDefault="00D60C27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B2655">
          <w:rPr>
            <w:noProof/>
          </w:rPr>
          <w:t>2</w:t>
        </w:r>
        <w:r>
          <w:fldChar w:fldCharType="end"/>
        </w:r>
      </w:p>
    </w:sdtContent>
  </w:sdt>
  <w:p w:rsidR="00D60C27" w:rsidRDefault="00D60C27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575A21"/>
    <w:multiLevelType w:val="hybridMultilevel"/>
    <w:tmpl w:val="BD24BD00"/>
    <w:lvl w:ilvl="0" w:tplc="F2680B0A">
      <w:start w:val="1"/>
      <w:numFmt w:val="bullet"/>
      <w:suff w:val="space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6DD3"/>
    <w:rsid w:val="00084E6A"/>
    <w:rsid w:val="000944A8"/>
    <w:rsid w:val="00097BE6"/>
    <w:rsid w:val="000C5102"/>
    <w:rsid w:val="000D3896"/>
    <w:rsid w:val="00163066"/>
    <w:rsid w:val="00167C5A"/>
    <w:rsid w:val="00177F9A"/>
    <w:rsid w:val="001B25D0"/>
    <w:rsid w:val="002533E8"/>
    <w:rsid w:val="00282FE7"/>
    <w:rsid w:val="00286944"/>
    <w:rsid w:val="002926B3"/>
    <w:rsid w:val="002D3AD8"/>
    <w:rsid w:val="002E56AE"/>
    <w:rsid w:val="002F2A26"/>
    <w:rsid w:val="002F78E0"/>
    <w:rsid w:val="00365699"/>
    <w:rsid w:val="003A496E"/>
    <w:rsid w:val="003B1387"/>
    <w:rsid w:val="003B2655"/>
    <w:rsid w:val="003C6E1B"/>
    <w:rsid w:val="003E17B6"/>
    <w:rsid w:val="0040048B"/>
    <w:rsid w:val="004142B2"/>
    <w:rsid w:val="00457E79"/>
    <w:rsid w:val="00486280"/>
    <w:rsid w:val="0049703F"/>
    <w:rsid w:val="004D6DD3"/>
    <w:rsid w:val="005421C4"/>
    <w:rsid w:val="005533E4"/>
    <w:rsid w:val="00573E87"/>
    <w:rsid w:val="00575449"/>
    <w:rsid w:val="005A0810"/>
    <w:rsid w:val="005C7752"/>
    <w:rsid w:val="005D5F52"/>
    <w:rsid w:val="0060754F"/>
    <w:rsid w:val="00683C88"/>
    <w:rsid w:val="006A1663"/>
    <w:rsid w:val="0072130F"/>
    <w:rsid w:val="00743197"/>
    <w:rsid w:val="007A0CA8"/>
    <w:rsid w:val="007A7552"/>
    <w:rsid w:val="007A7F89"/>
    <w:rsid w:val="007C3192"/>
    <w:rsid w:val="007E2154"/>
    <w:rsid w:val="0080701D"/>
    <w:rsid w:val="008270D2"/>
    <w:rsid w:val="0089183B"/>
    <w:rsid w:val="008A0C95"/>
    <w:rsid w:val="008B344F"/>
    <w:rsid w:val="008B638A"/>
    <w:rsid w:val="008C5591"/>
    <w:rsid w:val="008C74FF"/>
    <w:rsid w:val="008E22CB"/>
    <w:rsid w:val="008E4917"/>
    <w:rsid w:val="00900C9E"/>
    <w:rsid w:val="00907ACE"/>
    <w:rsid w:val="00914D3B"/>
    <w:rsid w:val="00A1692A"/>
    <w:rsid w:val="00A17615"/>
    <w:rsid w:val="00A352BD"/>
    <w:rsid w:val="00A610ED"/>
    <w:rsid w:val="00A676C6"/>
    <w:rsid w:val="00A7302D"/>
    <w:rsid w:val="00A87EEC"/>
    <w:rsid w:val="00AC1EA6"/>
    <w:rsid w:val="00AF1212"/>
    <w:rsid w:val="00B24D7A"/>
    <w:rsid w:val="00B61892"/>
    <w:rsid w:val="00B623C6"/>
    <w:rsid w:val="00B805FF"/>
    <w:rsid w:val="00C079C3"/>
    <w:rsid w:val="00C16FFD"/>
    <w:rsid w:val="00C32A29"/>
    <w:rsid w:val="00C34EB8"/>
    <w:rsid w:val="00C821AE"/>
    <w:rsid w:val="00C952FA"/>
    <w:rsid w:val="00CA780C"/>
    <w:rsid w:val="00CB1E40"/>
    <w:rsid w:val="00CD2A78"/>
    <w:rsid w:val="00D2694D"/>
    <w:rsid w:val="00D3196F"/>
    <w:rsid w:val="00D516DA"/>
    <w:rsid w:val="00D60494"/>
    <w:rsid w:val="00D60C27"/>
    <w:rsid w:val="00DB7422"/>
    <w:rsid w:val="00DC4091"/>
    <w:rsid w:val="00DF0CBD"/>
    <w:rsid w:val="00E133D3"/>
    <w:rsid w:val="00E16D55"/>
    <w:rsid w:val="00E27492"/>
    <w:rsid w:val="00EB6C79"/>
    <w:rsid w:val="00EC26E1"/>
    <w:rsid w:val="00EE57FC"/>
    <w:rsid w:val="00EF66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Char">
    <w:name w:val="Char Char Char Char"/>
    <w:basedOn w:val="a"/>
    <w:next w:val="a"/>
    <w:semiHidden/>
    <w:rsid w:val="002926B3"/>
    <w:pPr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  <w:style w:type="paragraph" w:styleId="a3">
    <w:name w:val="List Paragraph"/>
    <w:basedOn w:val="a"/>
    <w:uiPriority w:val="34"/>
    <w:qFormat/>
    <w:rsid w:val="007A0CA8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D60C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60C27"/>
  </w:style>
  <w:style w:type="paragraph" w:styleId="a6">
    <w:name w:val="footer"/>
    <w:basedOn w:val="a"/>
    <w:link w:val="a7"/>
    <w:uiPriority w:val="99"/>
    <w:unhideWhenUsed/>
    <w:rsid w:val="00D60C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60C2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Char">
    <w:name w:val="Char Char Char Char"/>
    <w:basedOn w:val="a"/>
    <w:next w:val="a"/>
    <w:semiHidden/>
    <w:rsid w:val="002926B3"/>
    <w:pPr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  <w:style w:type="paragraph" w:styleId="a3">
    <w:name w:val="List Paragraph"/>
    <w:basedOn w:val="a"/>
    <w:uiPriority w:val="34"/>
    <w:qFormat/>
    <w:rsid w:val="007A0CA8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D60C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60C27"/>
  </w:style>
  <w:style w:type="paragraph" w:styleId="a6">
    <w:name w:val="footer"/>
    <w:basedOn w:val="a"/>
    <w:link w:val="a7"/>
    <w:uiPriority w:val="99"/>
    <w:unhideWhenUsed/>
    <w:rsid w:val="00D60C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60C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985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3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2</Pages>
  <Words>463</Words>
  <Characters>2642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3099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Иванова Татьяна Александровна</dc:creator>
  <cp:lastModifiedBy>Иванова Лариса Анатольевна</cp:lastModifiedBy>
  <cp:revision>22</cp:revision>
  <cp:lastPrinted>2020-03-02T09:18:00Z</cp:lastPrinted>
  <dcterms:created xsi:type="dcterms:W3CDTF">2020-09-01T07:27:00Z</dcterms:created>
  <dcterms:modified xsi:type="dcterms:W3CDTF">2021-04-30T07:42:00Z</dcterms:modified>
</cp:coreProperties>
</file>